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E0AAE9" w14:textId="76195C8C" w:rsidR="00B75AB7" w:rsidRPr="00463777" w:rsidRDefault="00EC4347" w:rsidP="001174A7">
      <w:pPr>
        <w:jc w:val="center"/>
        <w:rPr>
          <w:b/>
          <w:bCs/>
          <w:noProof/>
          <w:sz w:val="24"/>
          <w:szCs w:val="24"/>
          <w:u w:val="single"/>
          <w:lang w:val="en-US"/>
        </w:rPr>
      </w:pPr>
      <w:r w:rsidRPr="00463777">
        <w:rPr>
          <w:noProof/>
          <w:sz w:val="24"/>
          <w:szCs w:val="24"/>
        </w:rPr>
        <w:drawing>
          <wp:anchor distT="0" distB="0" distL="114300" distR="114300" simplePos="0" relativeHeight="251660288" behindDoc="0" locked="0" layoutInCell="1" allowOverlap="1" wp14:anchorId="6EA63E11" wp14:editId="4D61E933">
            <wp:simplePos x="0" y="0"/>
            <wp:positionH relativeFrom="margin">
              <wp:align>left</wp:align>
            </wp:positionH>
            <wp:positionV relativeFrom="paragraph">
              <wp:posOffset>-555469</wp:posOffset>
            </wp:positionV>
            <wp:extent cx="978195" cy="8178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8195" cy="817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63777">
        <w:rPr>
          <w:b/>
          <w:bCs/>
          <w:noProof/>
          <w:sz w:val="24"/>
          <w:szCs w:val="24"/>
          <w:u w:val="single"/>
          <w:lang w:val="en-US"/>
        </w:rPr>
        <w:drawing>
          <wp:anchor distT="0" distB="0" distL="114300" distR="114300" simplePos="0" relativeHeight="251659264" behindDoc="0" locked="0" layoutInCell="1" allowOverlap="1" wp14:anchorId="36BA5391" wp14:editId="35FDE0BA">
            <wp:simplePos x="0" y="0"/>
            <wp:positionH relativeFrom="column">
              <wp:posOffset>8127257</wp:posOffset>
            </wp:positionH>
            <wp:positionV relativeFrom="paragraph">
              <wp:posOffset>-514937</wp:posOffset>
            </wp:positionV>
            <wp:extent cx="1052328" cy="684183"/>
            <wp:effectExtent l="0" t="0" r="0" b="190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NZ_logo_master_pos-with-t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328" cy="684183"/>
                    </a:xfrm>
                    <a:prstGeom prst="rect">
                      <a:avLst/>
                    </a:prstGeom>
                  </pic:spPr>
                </pic:pic>
              </a:graphicData>
            </a:graphic>
            <wp14:sizeRelH relativeFrom="margin">
              <wp14:pctWidth>0</wp14:pctWidth>
            </wp14:sizeRelH>
            <wp14:sizeRelV relativeFrom="margin">
              <wp14:pctHeight>0</wp14:pctHeight>
            </wp14:sizeRelV>
          </wp:anchor>
        </w:drawing>
      </w:r>
      <w:r w:rsidR="001174A7" w:rsidRPr="00463777">
        <w:rPr>
          <w:b/>
          <w:bCs/>
          <w:sz w:val="28"/>
          <w:szCs w:val="28"/>
          <w:u w:val="single"/>
          <w:lang w:val="en-US"/>
        </w:rPr>
        <w:t>Athletics New Zealand Guideline</w:t>
      </w:r>
      <w:r w:rsidR="00A10564">
        <w:rPr>
          <w:b/>
          <w:bCs/>
          <w:sz w:val="28"/>
          <w:szCs w:val="28"/>
          <w:u w:val="single"/>
          <w:lang w:val="en-US"/>
        </w:rPr>
        <w:t>s for Alert Level 2 and 3</w:t>
      </w:r>
    </w:p>
    <w:tbl>
      <w:tblPr>
        <w:tblStyle w:val="TableGrid"/>
        <w:tblW w:w="14566" w:type="dxa"/>
        <w:tblLook w:val="04A0" w:firstRow="1" w:lastRow="0" w:firstColumn="1" w:lastColumn="0" w:noHBand="0" w:noVBand="1"/>
      </w:tblPr>
      <w:tblGrid>
        <w:gridCol w:w="4880"/>
        <w:gridCol w:w="9686"/>
      </w:tblGrid>
      <w:tr w:rsidR="001174A7" w14:paraId="3F3AECE4" w14:textId="77777777" w:rsidTr="0000036B">
        <w:trPr>
          <w:trHeight w:val="530"/>
        </w:trPr>
        <w:tc>
          <w:tcPr>
            <w:tcW w:w="4880" w:type="dxa"/>
            <w:shd w:val="clear" w:color="auto" w:fill="E7E6E6" w:themeFill="background2"/>
            <w:vAlign w:val="center"/>
          </w:tcPr>
          <w:p w14:paraId="0E83F02F" w14:textId="2F779D8D" w:rsidR="001174A7" w:rsidRPr="001174A7" w:rsidRDefault="001174A7" w:rsidP="00964CCE">
            <w:pPr>
              <w:jc w:val="center"/>
              <w:rPr>
                <w:b/>
                <w:bCs/>
                <w:lang w:val="en-US"/>
              </w:rPr>
            </w:pPr>
            <w:r w:rsidRPr="001174A7">
              <w:rPr>
                <w:b/>
                <w:bCs/>
                <w:lang w:val="en-US"/>
              </w:rPr>
              <w:t>Alert Level 3 – Restrict</w:t>
            </w:r>
          </w:p>
          <w:p w14:paraId="58A3F52B" w14:textId="0874E290" w:rsidR="0000036B" w:rsidRDefault="001174A7" w:rsidP="0000036B">
            <w:pPr>
              <w:jc w:val="center"/>
              <w:rPr>
                <w:lang w:val="en-US"/>
              </w:rPr>
            </w:pPr>
            <w:r>
              <w:rPr>
                <w:lang w:val="en-US"/>
              </w:rPr>
              <w:t>Heightened risk that disease is not contained</w:t>
            </w:r>
          </w:p>
        </w:tc>
        <w:tc>
          <w:tcPr>
            <w:tcW w:w="9686" w:type="dxa"/>
            <w:shd w:val="clear" w:color="auto" w:fill="E7E6E6" w:themeFill="background2"/>
            <w:vAlign w:val="center"/>
          </w:tcPr>
          <w:p w14:paraId="1D4FA3A3" w14:textId="77777777" w:rsidR="001174A7" w:rsidRPr="001174A7" w:rsidRDefault="001174A7" w:rsidP="00964CCE">
            <w:pPr>
              <w:jc w:val="center"/>
              <w:rPr>
                <w:b/>
                <w:bCs/>
                <w:lang w:val="en-US"/>
              </w:rPr>
            </w:pPr>
            <w:r w:rsidRPr="001174A7">
              <w:rPr>
                <w:b/>
                <w:bCs/>
                <w:lang w:val="en-US"/>
              </w:rPr>
              <w:t>Alert Level 3 – Athletics NZ measures</w:t>
            </w:r>
          </w:p>
          <w:p w14:paraId="25015587" w14:textId="2203907E" w:rsidR="001174A7" w:rsidRDefault="001174A7" w:rsidP="00964CCE">
            <w:pPr>
              <w:jc w:val="center"/>
              <w:rPr>
                <w:lang w:val="en-US"/>
              </w:rPr>
            </w:pPr>
            <w:r>
              <w:rPr>
                <w:lang w:val="en-US"/>
              </w:rPr>
              <w:t>Prepare for return to Athletics</w:t>
            </w:r>
          </w:p>
        </w:tc>
      </w:tr>
      <w:tr w:rsidR="001174A7" w14:paraId="57ED00AE" w14:textId="77777777" w:rsidTr="0000036B">
        <w:trPr>
          <w:trHeight w:val="983"/>
        </w:trPr>
        <w:tc>
          <w:tcPr>
            <w:tcW w:w="4880" w:type="dxa"/>
          </w:tcPr>
          <w:p w14:paraId="38DCEEA8" w14:textId="77777777" w:rsidR="001174A7" w:rsidRDefault="001174A7">
            <w:pPr>
              <w:rPr>
                <w:lang w:val="en-US"/>
              </w:rPr>
            </w:pPr>
            <w:r w:rsidRPr="001174A7">
              <w:rPr>
                <w:b/>
                <w:bCs/>
                <w:lang w:val="en-US"/>
              </w:rPr>
              <w:t>Outcome:</w:t>
            </w:r>
            <w:r>
              <w:rPr>
                <w:lang w:val="en-US"/>
              </w:rPr>
              <w:t xml:space="preserve"> Further restrictions on activities, including at workplaces and socially, to address a high risk of transmission within New Zealand.</w:t>
            </w:r>
          </w:p>
          <w:p w14:paraId="507C2346" w14:textId="77777777" w:rsidR="00964CCE" w:rsidRDefault="00964CCE">
            <w:pPr>
              <w:rPr>
                <w:b/>
                <w:bCs/>
                <w:lang w:val="en-US"/>
              </w:rPr>
            </w:pPr>
          </w:p>
          <w:p w14:paraId="5F796B56" w14:textId="77777777" w:rsidR="001174A7" w:rsidRDefault="001174A7">
            <w:pPr>
              <w:rPr>
                <w:lang w:val="en-US"/>
              </w:rPr>
            </w:pPr>
            <w:r w:rsidRPr="001174A7">
              <w:rPr>
                <w:b/>
                <w:bCs/>
                <w:lang w:val="en-US"/>
              </w:rPr>
              <w:t>Summary:</w:t>
            </w:r>
            <w:r>
              <w:rPr>
                <w:lang w:val="en-US"/>
              </w:rPr>
              <w:t xml:space="preserve"> Stay at home, other than for essential personal movement, and going to work/school. Stay in extended bubbles, which can now include close family or caregivers.</w:t>
            </w:r>
          </w:p>
          <w:p w14:paraId="39D3695D" w14:textId="77777777" w:rsidR="00964CCE" w:rsidRDefault="00964CCE">
            <w:pPr>
              <w:rPr>
                <w:lang w:val="en-US"/>
              </w:rPr>
            </w:pPr>
          </w:p>
          <w:p w14:paraId="529EC04B" w14:textId="3AA3415C" w:rsidR="00964CCE" w:rsidRDefault="00964CCE">
            <w:pPr>
              <w:rPr>
                <w:lang w:val="en-US"/>
              </w:rPr>
            </w:pPr>
            <w:r w:rsidRPr="00964CCE">
              <w:rPr>
                <w:b/>
                <w:bCs/>
                <w:lang w:val="en-US"/>
              </w:rPr>
              <w:t>Public health measures:</w:t>
            </w:r>
            <w:r>
              <w:rPr>
                <w:lang w:val="en-US"/>
              </w:rPr>
              <w:t xml:space="preserve"> People should keep 2 metres apart outside home where possible (apart from with people within their extended bubble). In a controlled environment such as a workplace, 1 </w:t>
            </w:r>
            <w:proofErr w:type="spellStart"/>
            <w:r>
              <w:rPr>
                <w:lang w:val="en-US"/>
              </w:rPr>
              <w:t>metre</w:t>
            </w:r>
            <w:proofErr w:type="spellEnd"/>
            <w:r>
              <w:rPr>
                <w:lang w:val="en-US"/>
              </w:rPr>
              <w:t xml:space="preserve"> distancing is required.</w:t>
            </w:r>
          </w:p>
        </w:tc>
        <w:tc>
          <w:tcPr>
            <w:tcW w:w="9686" w:type="dxa"/>
          </w:tcPr>
          <w:p w14:paraId="2DEEB54C" w14:textId="26002183" w:rsidR="00821CD4" w:rsidRDefault="00821CD4">
            <w:pPr>
              <w:rPr>
                <w:lang w:val="en-US"/>
              </w:rPr>
            </w:pPr>
            <w:r w:rsidRPr="006F6150">
              <w:rPr>
                <w:b/>
                <w:bCs/>
                <w:lang w:val="en-US"/>
              </w:rPr>
              <w:t>Overview:</w:t>
            </w:r>
            <w:r>
              <w:rPr>
                <w:lang w:val="en-US"/>
              </w:rPr>
              <w:t xml:space="preserve"> </w:t>
            </w:r>
            <w:r w:rsidR="00010FF1">
              <w:rPr>
                <w:lang w:val="en-US"/>
              </w:rPr>
              <w:t xml:space="preserve">No organized Athletics or group trainings permitted, to align with public health requirements </w:t>
            </w:r>
            <w:proofErr w:type="gramStart"/>
            <w:r w:rsidR="00010FF1">
              <w:rPr>
                <w:lang w:val="en-US"/>
              </w:rPr>
              <w:t>similar to</w:t>
            </w:r>
            <w:proofErr w:type="gramEnd"/>
            <w:r w:rsidR="00010FF1">
              <w:rPr>
                <w:lang w:val="en-US"/>
              </w:rPr>
              <w:t xml:space="preserve"> Level 4.</w:t>
            </w:r>
          </w:p>
          <w:p w14:paraId="2F9F40F9" w14:textId="7C4236C3" w:rsidR="001174A7" w:rsidRDefault="00010FF1" w:rsidP="00010FF1">
            <w:pPr>
              <w:pStyle w:val="ListParagraph"/>
              <w:numPr>
                <w:ilvl w:val="0"/>
                <w:numId w:val="3"/>
              </w:numPr>
              <w:rPr>
                <w:lang w:val="en-US"/>
              </w:rPr>
            </w:pPr>
            <w:r w:rsidRPr="00010FF1">
              <w:rPr>
                <w:lang w:val="en-US"/>
              </w:rPr>
              <w:t xml:space="preserve">All forms of competition and club </w:t>
            </w:r>
            <w:r>
              <w:rPr>
                <w:lang w:val="en-US"/>
              </w:rPr>
              <w:t>events</w:t>
            </w:r>
            <w:r w:rsidRPr="00010FF1">
              <w:rPr>
                <w:lang w:val="en-US"/>
              </w:rPr>
              <w:t xml:space="preserve"> remain postponed</w:t>
            </w:r>
            <w:r>
              <w:rPr>
                <w:lang w:val="en-US"/>
              </w:rPr>
              <w:t xml:space="preserve"> or cancelled</w:t>
            </w:r>
            <w:r w:rsidRPr="00010FF1">
              <w:rPr>
                <w:lang w:val="en-US"/>
              </w:rPr>
              <w:t xml:space="preserve">. </w:t>
            </w:r>
          </w:p>
          <w:p w14:paraId="537E43CA" w14:textId="3C113337" w:rsidR="00010FF1" w:rsidRDefault="00010FF1" w:rsidP="00010FF1">
            <w:pPr>
              <w:pStyle w:val="ListParagraph"/>
              <w:numPr>
                <w:ilvl w:val="0"/>
                <w:numId w:val="3"/>
              </w:numPr>
              <w:rPr>
                <w:lang w:val="en-US"/>
              </w:rPr>
            </w:pPr>
            <w:r>
              <w:rPr>
                <w:lang w:val="en-US"/>
              </w:rPr>
              <w:t>All forms of group training remain postponed or cancelled.</w:t>
            </w:r>
          </w:p>
          <w:p w14:paraId="7BE655C7" w14:textId="5D87BE6A" w:rsidR="00010FF1" w:rsidRDefault="00010FF1" w:rsidP="00010FF1">
            <w:pPr>
              <w:pStyle w:val="ListParagraph"/>
              <w:numPr>
                <w:ilvl w:val="0"/>
                <w:numId w:val="3"/>
              </w:numPr>
              <w:rPr>
                <w:lang w:val="en-US"/>
              </w:rPr>
            </w:pPr>
            <w:r>
              <w:rPr>
                <w:lang w:val="en-US"/>
              </w:rPr>
              <w:t>All in-person meetings or workshops remain postponed or cancelled.</w:t>
            </w:r>
          </w:p>
          <w:p w14:paraId="7AE69B72" w14:textId="1C12F703" w:rsidR="00010FF1" w:rsidRDefault="00010FF1" w:rsidP="00010FF1">
            <w:pPr>
              <w:pStyle w:val="ListParagraph"/>
              <w:numPr>
                <w:ilvl w:val="0"/>
                <w:numId w:val="3"/>
              </w:numPr>
              <w:rPr>
                <w:lang w:val="en-US"/>
              </w:rPr>
            </w:pPr>
            <w:r>
              <w:rPr>
                <w:lang w:val="en-US"/>
              </w:rPr>
              <w:t>Athletics clubrooms and facilities remain closed.</w:t>
            </w:r>
          </w:p>
          <w:p w14:paraId="7F867925" w14:textId="15CBABA8" w:rsidR="00010FF1" w:rsidRPr="00D744FF" w:rsidRDefault="00010FF1" w:rsidP="00010FF1">
            <w:pPr>
              <w:pStyle w:val="ListParagraph"/>
              <w:numPr>
                <w:ilvl w:val="0"/>
                <w:numId w:val="3"/>
              </w:numPr>
              <w:rPr>
                <w:lang w:val="en-US"/>
              </w:rPr>
            </w:pPr>
            <w:r>
              <w:rPr>
                <w:lang w:val="en-US"/>
              </w:rPr>
              <w:t>Athletics NZ staff and volunteers to stay home and stay safe.</w:t>
            </w:r>
          </w:p>
          <w:p w14:paraId="5906CD9C" w14:textId="03505DBA" w:rsidR="00010FF1" w:rsidRPr="006F6150" w:rsidRDefault="00010FF1" w:rsidP="00010FF1">
            <w:pPr>
              <w:rPr>
                <w:b/>
                <w:bCs/>
                <w:lang w:val="en-US"/>
              </w:rPr>
            </w:pPr>
            <w:r w:rsidRPr="006F6150">
              <w:rPr>
                <w:b/>
                <w:bCs/>
                <w:lang w:val="en-US"/>
              </w:rPr>
              <w:t>Athletics NZ recommends:</w:t>
            </w:r>
          </w:p>
          <w:p w14:paraId="3D285D2C" w14:textId="29CD7969" w:rsidR="00010FF1" w:rsidRDefault="00010FF1" w:rsidP="00010FF1">
            <w:pPr>
              <w:pStyle w:val="ListParagraph"/>
              <w:numPr>
                <w:ilvl w:val="0"/>
                <w:numId w:val="4"/>
              </w:numPr>
              <w:rPr>
                <w:lang w:val="en-US"/>
              </w:rPr>
            </w:pPr>
            <w:proofErr w:type="gramStart"/>
            <w:r>
              <w:rPr>
                <w:lang w:val="en-US"/>
              </w:rPr>
              <w:t>Similar to</w:t>
            </w:r>
            <w:proofErr w:type="gramEnd"/>
            <w:r>
              <w:rPr>
                <w:lang w:val="en-US"/>
              </w:rPr>
              <w:t xml:space="preserve"> Level 4, keep in touch with your members online.</w:t>
            </w:r>
          </w:p>
          <w:p w14:paraId="40F8BBFF" w14:textId="3526C029" w:rsidR="00682738" w:rsidRPr="00682738" w:rsidRDefault="00010FF1" w:rsidP="00682738">
            <w:pPr>
              <w:pStyle w:val="ListParagraph"/>
              <w:numPr>
                <w:ilvl w:val="0"/>
                <w:numId w:val="4"/>
              </w:numPr>
              <w:rPr>
                <w:lang w:val="en-US"/>
              </w:rPr>
            </w:pPr>
            <w:r w:rsidRPr="00010FF1">
              <w:rPr>
                <w:lang w:val="en-US"/>
              </w:rPr>
              <w:t>Virtual activities remain the best way to keep members motivated and active.</w:t>
            </w:r>
          </w:p>
          <w:p w14:paraId="575DC195" w14:textId="77777777" w:rsidR="00010FF1" w:rsidRDefault="00010FF1" w:rsidP="00010FF1">
            <w:pPr>
              <w:pStyle w:val="ListParagraph"/>
              <w:numPr>
                <w:ilvl w:val="0"/>
                <w:numId w:val="4"/>
              </w:numPr>
              <w:rPr>
                <w:lang w:val="en-US"/>
              </w:rPr>
            </w:pPr>
            <w:r>
              <w:rPr>
                <w:lang w:val="en-US"/>
              </w:rPr>
              <w:t xml:space="preserve">Plan for </w:t>
            </w:r>
            <w:r w:rsidR="00682738">
              <w:rPr>
                <w:lang w:val="en-US"/>
              </w:rPr>
              <w:t xml:space="preserve">your Club’s </w:t>
            </w:r>
            <w:r>
              <w:rPr>
                <w:lang w:val="en-US"/>
              </w:rPr>
              <w:t>return to play at Level 2 and beyond.</w:t>
            </w:r>
          </w:p>
          <w:p w14:paraId="03EDF0B7" w14:textId="77777777" w:rsidR="006F6150" w:rsidRDefault="00682738" w:rsidP="00010FF1">
            <w:pPr>
              <w:pStyle w:val="ListParagraph"/>
              <w:numPr>
                <w:ilvl w:val="0"/>
                <w:numId w:val="4"/>
              </w:numPr>
              <w:rPr>
                <w:lang w:val="en-US"/>
              </w:rPr>
            </w:pPr>
            <w:r>
              <w:rPr>
                <w:lang w:val="en-US"/>
              </w:rPr>
              <w:t>Athletes can run on their own or with others who are in their bubble. Can run from home or places readily accessible from home without the need to drive. Maintain physical distancing.</w:t>
            </w:r>
          </w:p>
          <w:p w14:paraId="2F43D271" w14:textId="5A3860E4" w:rsidR="00682738" w:rsidRDefault="00682738" w:rsidP="00010FF1">
            <w:pPr>
              <w:pStyle w:val="ListParagraph"/>
              <w:numPr>
                <w:ilvl w:val="0"/>
                <w:numId w:val="4"/>
              </w:numPr>
              <w:rPr>
                <w:lang w:val="en-US"/>
              </w:rPr>
            </w:pPr>
            <w:r>
              <w:rPr>
                <w:lang w:val="en-US"/>
              </w:rPr>
              <w:t>Care must be taken not to be injured and require medical care.</w:t>
            </w:r>
          </w:p>
        </w:tc>
      </w:tr>
      <w:tr w:rsidR="001174A7" w14:paraId="650C98C7" w14:textId="77777777" w:rsidTr="0000036B">
        <w:trPr>
          <w:trHeight w:val="796"/>
        </w:trPr>
        <w:tc>
          <w:tcPr>
            <w:tcW w:w="4880" w:type="dxa"/>
            <w:shd w:val="clear" w:color="auto" w:fill="E7E6E6" w:themeFill="background2"/>
            <w:vAlign w:val="center"/>
          </w:tcPr>
          <w:p w14:paraId="7C3B72D1" w14:textId="7D35CAB5" w:rsidR="001174A7" w:rsidRPr="001174A7" w:rsidRDefault="001174A7" w:rsidP="00964CCE">
            <w:pPr>
              <w:jc w:val="center"/>
              <w:rPr>
                <w:b/>
                <w:bCs/>
                <w:lang w:val="en-US"/>
              </w:rPr>
            </w:pPr>
            <w:r w:rsidRPr="001174A7">
              <w:rPr>
                <w:b/>
                <w:bCs/>
                <w:lang w:val="en-US"/>
              </w:rPr>
              <w:t>Alert Level 2 – Reduce</w:t>
            </w:r>
          </w:p>
          <w:p w14:paraId="3A4005ED" w14:textId="3DBC28EE" w:rsidR="001174A7" w:rsidRDefault="001174A7" w:rsidP="00964CCE">
            <w:pPr>
              <w:jc w:val="center"/>
              <w:rPr>
                <w:lang w:val="en-US"/>
              </w:rPr>
            </w:pPr>
            <w:r>
              <w:rPr>
                <w:lang w:val="en-US"/>
              </w:rPr>
              <w:t>Disease is contained but risk of community transmission</w:t>
            </w:r>
          </w:p>
        </w:tc>
        <w:tc>
          <w:tcPr>
            <w:tcW w:w="9686" w:type="dxa"/>
            <w:shd w:val="clear" w:color="auto" w:fill="E7E6E6" w:themeFill="background2"/>
            <w:vAlign w:val="center"/>
          </w:tcPr>
          <w:p w14:paraId="0D31D85B" w14:textId="77777777" w:rsidR="001174A7" w:rsidRPr="001174A7" w:rsidRDefault="001174A7" w:rsidP="00964CCE">
            <w:pPr>
              <w:jc w:val="center"/>
              <w:rPr>
                <w:b/>
                <w:bCs/>
                <w:lang w:val="en-US"/>
              </w:rPr>
            </w:pPr>
            <w:r w:rsidRPr="001174A7">
              <w:rPr>
                <w:b/>
                <w:bCs/>
                <w:lang w:val="en-US"/>
              </w:rPr>
              <w:t>Alert Level 2 – Athletics NZ measures</w:t>
            </w:r>
          </w:p>
          <w:p w14:paraId="45303275" w14:textId="4462948A" w:rsidR="001174A7" w:rsidRDefault="001174A7" w:rsidP="00964CCE">
            <w:pPr>
              <w:jc w:val="center"/>
              <w:rPr>
                <w:lang w:val="en-US"/>
              </w:rPr>
            </w:pPr>
            <w:r>
              <w:rPr>
                <w:lang w:val="en-US"/>
              </w:rPr>
              <w:t>Return to Athletics, with health measures in place</w:t>
            </w:r>
          </w:p>
        </w:tc>
      </w:tr>
      <w:tr w:rsidR="001174A7" w14:paraId="0D14BAFB" w14:textId="77777777" w:rsidTr="0000036B">
        <w:trPr>
          <w:trHeight w:val="3150"/>
        </w:trPr>
        <w:tc>
          <w:tcPr>
            <w:tcW w:w="4880" w:type="dxa"/>
          </w:tcPr>
          <w:p w14:paraId="1E9FBCE5" w14:textId="77777777" w:rsidR="001174A7" w:rsidRDefault="00964CCE">
            <w:pPr>
              <w:rPr>
                <w:lang w:val="en-US"/>
              </w:rPr>
            </w:pPr>
            <w:r w:rsidRPr="00964CCE">
              <w:rPr>
                <w:b/>
                <w:bCs/>
                <w:lang w:val="en-US"/>
              </w:rPr>
              <w:t>Outcome:</w:t>
            </w:r>
            <w:r>
              <w:rPr>
                <w:lang w:val="en-US"/>
              </w:rPr>
              <w:t xml:space="preserve"> Physical distancing and restrictions on leisure and social activities to address sporadic cases or a cluster in New Zealand.</w:t>
            </w:r>
          </w:p>
          <w:p w14:paraId="33122168" w14:textId="77777777" w:rsidR="00964CCE" w:rsidRDefault="00964CCE">
            <w:pPr>
              <w:rPr>
                <w:lang w:val="en-US"/>
              </w:rPr>
            </w:pPr>
          </w:p>
          <w:p w14:paraId="3E71432D" w14:textId="77777777" w:rsidR="00964CCE" w:rsidRDefault="00964CCE">
            <w:pPr>
              <w:rPr>
                <w:lang w:val="en-US"/>
              </w:rPr>
            </w:pPr>
            <w:r w:rsidRPr="00964CCE">
              <w:rPr>
                <w:b/>
                <w:bCs/>
                <w:lang w:val="en-US"/>
              </w:rPr>
              <w:t>Summary:</w:t>
            </w:r>
            <w:r>
              <w:rPr>
                <w:lang w:val="en-US"/>
              </w:rPr>
              <w:t xml:space="preserve"> Businesses open, but physical distancing applies. People advised to avoid non-essential travel.</w:t>
            </w:r>
          </w:p>
          <w:p w14:paraId="7D54A887" w14:textId="77777777" w:rsidR="00964CCE" w:rsidRDefault="00964CCE">
            <w:pPr>
              <w:rPr>
                <w:lang w:val="en-US"/>
              </w:rPr>
            </w:pPr>
          </w:p>
          <w:p w14:paraId="2F4E082D" w14:textId="61EF4FCD" w:rsidR="00964CCE" w:rsidRDefault="00964CCE">
            <w:pPr>
              <w:rPr>
                <w:lang w:val="en-US"/>
              </w:rPr>
            </w:pPr>
            <w:r w:rsidRPr="00964CCE">
              <w:rPr>
                <w:b/>
                <w:bCs/>
                <w:lang w:val="en-US"/>
              </w:rPr>
              <w:t>Public health measures:</w:t>
            </w:r>
            <w:r>
              <w:rPr>
                <w:lang w:val="en-US"/>
              </w:rPr>
              <w:t xml:space="preserve"> </w:t>
            </w:r>
            <w:r w:rsidR="00FA04BE">
              <w:rPr>
                <w:lang w:val="en-US"/>
              </w:rPr>
              <w:t>Physical distancing, restrictions on gatherings, contact tracing and good hygiene and sanitation practices.</w:t>
            </w:r>
          </w:p>
        </w:tc>
        <w:tc>
          <w:tcPr>
            <w:tcW w:w="9686" w:type="dxa"/>
          </w:tcPr>
          <w:p w14:paraId="4ED6DC63" w14:textId="5E7A4AA9" w:rsidR="001174A7" w:rsidRDefault="00821CD4">
            <w:pPr>
              <w:rPr>
                <w:lang w:val="en-US"/>
              </w:rPr>
            </w:pPr>
            <w:r w:rsidRPr="006F6150">
              <w:rPr>
                <w:b/>
                <w:bCs/>
                <w:lang w:val="en-US"/>
              </w:rPr>
              <w:t>Overview:</w:t>
            </w:r>
            <w:r>
              <w:rPr>
                <w:lang w:val="en-US"/>
              </w:rPr>
              <w:t xml:space="preserve"> </w:t>
            </w:r>
            <w:r w:rsidR="00682738">
              <w:rPr>
                <w:lang w:val="en-US"/>
              </w:rPr>
              <w:t>Local</w:t>
            </w:r>
            <w:r>
              <w:rPr>
                <w:lang w:val="en-US"/>
              </w:rPr>
              <w:t xml:space="preserve"> </w:t>
            </w:r>
            <w:r w:rsidR="00682738">
              <w:rPr>
                <w:lang w:val="en-US"/>
              </w:rPr>
              <w:t>Athletics can commence with public health measures in place.</w:t>
            </w:r>
          </w:p>
          <w:p w14:paraId="3E575811" w14:textId="77401049" w:rsidR="00E3413B" w:rsidRDefault="00E3413B" w:rsidP="00E3413B">
            <w:pPr>
              <w:pStyle w:val="ListParagraph"/>
              <w:numPr>
                <w:ilvl w:val="0"/>
                <w:numId w:val="5"/>
              </w:numPr>
              <w:rPr>
                <w:lang w:val="en-US"/>
              </w:rPr>
            </w:pPr>
            <w:r>
              <w:rPr>
                <w:lang w:val="en-US"/>
              </w:rPr>
              <w:t xml:space="preserve">Group trainings, club events and races </w:t>
            </w:r>
            <w:r w:rsidR="005B0AC2">
              <w:rPr>
                <w:lang w:val="en-US"/>
              </w:rPr>
              <w:t>with attendance</w:t>
            </w:r>
            <w:r>
              <w:rPr>
                <w:lang w:val="en-US"/>
              </w:rPr>
              <w:t xml:space="preserve"> up to 100 people can commence, with </w:t>
            </w:r>
            <w:r w:rsidR="00EC4347">
              <w:rPr>
                <w:lang w:val="en-US"/>
              </w:rPr>
              <w:t xml:space="preserve">contact </w:t>
            </w:r>
            <w:r>
              <w:rPr>
                <w:lang w:val="en-US"/>
              </w:rPr>
              <w:t>tracing</w:t>
            </w:r>
            <w:r w:rsidR="00631B19">
              <w:rPr>
                <w:lang w:val="en-US"/>
              </w:rPr>
              <w:t xml:space="preserve">, good </w:t>
            </w:r>
            <w:r>
              <w:rPr>
                <w:lang w:val="en-US"/>
              </w:rPr>
              <w:t xml:space="preserve">hygiene </w:t>
            </w:r>
            <w:r w:rsidR="00631B19">
              <w:rPr>
                <w:lang w:val="en-US"/>
              </w:rPr>
              <w:t>practices, and physical distancing.</w:t>
            </w:r>
            <w:r w:rsidR="006F2D7F">
              <w:rPr>
                <w:lang w:val="en-US"/>
              </w:rPr>
              <w:t xml:space="preserve"> </w:t>
            </w:r>
          </w:p>
          <w:p w14:paraId="6B94C625" w14:textId="76EDBD58" w:rsidR="00E3413B" w:rsidRDefault="00E3413B" w:rsidP="00E3413B">
            <w:pPr>
              <w:pStyle w:val="ListParagraph"/>
              <w:numPr>
                <w:ilvl w:val="0"/>
                <w:numId w:val="5"/>
              </w:numPr>
              <w:rPr>
                <w:lang w:val="en-US"/>
              </w:rPr>
            </w:pPr>
            <w:r>
              <w:rPr>
                <w:lang w:val="en-US"/>
              </w:rPr>
              <w:t xml:space="preserve">Clubs can hold events or meetings indoors for up to 100 people, such as committee meetings or an AGM, with contact tracing, </w:t>
            </w:r>
            <w:r w:rsidR="00631B19">
              <w:rPr>
                <w:lang w:val="en-US"/>
              </w:rPr>
              <w:t xml:space="preserve">good hygiene practices and </w:t>
            </w:r>
            <w:r>
              <w:rPr>
                <w:lang w:val="en-US"/>
              </w:rPr>
              <w:t>physical distancing of 1</w:t>
            </w:r>
            <w:r w:rsidR="00631B19">
              <w:rPr>
                <w:lang w:val="en-US"/>
              </w:rPr>
              <w:t xml:space="preserve"> </w:t>
            </w:r>
            <w:proofErr w:type="spellStart"/>
            <w:r>
              <w:rPr>
                <w:lang w:val="en-US"/>
              </w:rPr>
              <w:t>m</w:t>
            </w:r>
            <w:r w:rsidR="00631B19">
              <w:rPr>
                <w:lang w:val="en-US"/>
              </w:rPr>
              <w:t>etre</w:t>
            </w:r>
            <w:proofErr w:type="spellEnd"/>
            <w:r>
              <w:rPr>
                <w:lang w:val="en-US"/>
              </w:rPr>
              <w:t xml:space="preserve"> is maintained. </w:t>
            </w:r>
          </w:p>
          <w:p w14:paraId="5F9C5FD1" w14:textId="3D12605F" w:rsidR="00A6427C" w:rsidRPr="00631B19" w:rsidRDefault="00682738" w:rsidP="00631B19">
            <w:pPr>
              <w:pStyle w:val="ListParagraph"/>
              <w:numPr>
                <w:ilvl w:val="0"/>
                <w:numId w:val="5"/>
              </w:numPr>
              <w:rPr>
                <w:lang w:val="en-US"/>
              </w:rPr>
            </w:pPr>
            <w:r>
              <w:rPr>
                <w:lang w:val="en-US"/>
              </w:rPr>
              <w:t xml:space="preserve">Clubrooms </w:t>
            </w:r>
            <w:r w:rsidR="00631B19">
              <w:rPr>
                <w:lang w:val="en-US"/>
              </w:rPr>
              <w:t xml:space="preserve">and </w:t>
            </w:r>
            <w:r>
              <w:rPr>
                <w:lang w:val="en-US"/>
              </w:rPr>
              <w:t>gym facilities can open</w:t>
            </w:r>
            <w:r w:rsidR="00A6427C">
              <w:rPr>
                <w:lang w:val="en-US"/>
              </w:rPr>
              <w:t>,</w:t>
            </w:r>
            <w:r>
              <w:rPr>
                <w:lang w:val="en-US"/>
              </w:rPr>
              <w:t xml:space="preserve"> and </w:t>
            </w:r>
            <w:r w:rsidR="00E3413B">
              <w:rPr>
                <w:lang w:val="en-US"/>
              </w:rPr>
              <w:t xml:space="preserve">training </w:t>
            </w:r>
            <w:r>
              <w:rPr>
                <w:lang w:val="en-US"/>
              </w:rPr>
              <w:t>equipment can be used</w:t>
            </w:r>
            <w:r w:rsidR="00E3413B">
              <w:rPr>
                <w:lang w:val="en-US"/>
              </w:rPr>
              <w:t>, with s</w:t>
            </w:r>
            <w:r w:rsidR="00FA04BE">
              <w:rPr>
                <w:lang w:val="en-US"/>
              </w:rPr>
              <w:t>trict cleaning and h</w:t>
            </w:r>
            <w:r w:rsidR="00A6427C">
              <w:rPr>
                <w:lang w:val="en-US"/>
              </w:rPr>
              <w:t xml:space="preserve">ygiene </w:t>
            </w:r>
            <w:r w:rsidR="00E3413B">
              <w:rPr>
                <w:lang w:val="en-US"/>
              </w:rPr>
              <w:t>measures in place</w:t>
            </w:r>
            <w:r w:rsidR="00A6427C">
              <w:rPr>
                <w:lang w:val="en-US"/>
              </w:rPr>
              <w:t>.</w:t>
            </w:r>
          </w:p>
        </w:tc>
      </w:tr>
    </w:tbl>
    <w:p w14:paraId="573954E7" w14:textId="77777777" w:rsidR="002D2EEE" w:rsidRDefault="002D2EEE" w:rsidP="002D2EEE">
      <w:pPr>
        <w:rPr>
          <w:b/>
          <w:bCs/>
          <w:sz w:val="24"/>
          <w:szCs w:val="24"/>
          <w:u w:val="single"/>
          <w:lang w:val="en-US"/>
        </w:rPr>
      </w:pPr>
    </w:p>
    <w:p w14:paraId="62DE498D" w14:textId="78D9D124" w:rsidR="0000036B" w:rsidRPr="005E6DBE" w:rsidRDefault="005E6DBE" w:rsidP="002D2EEE">
      <w:pPr>
        <w:jc w:val="center"/>
        <w:rPr>
          <w:b/>
          <w:bCs/>
          <w:sz w:val="24"/>
          <w:szCs w:val="24"/>
          <w:u w:val="single"/>
          <w:lang w:val="en-US"/>
        </w:rPr>
      </w:pPr>
      <w:r w:rsidRPr="005E6DBE">
        <w:rPr>
          <w:b/>
          <w:bCs/>
          <w:noProof/>
          <w:sz w:val="24"/>
          <w:szCs w:val="24"/>
          <w:u w:val="single"/>
          <w:lang w:val="en-US"/>
        </w:rPr>
        <w:drawing>
          <wp:anchor distT="0" distB="0" distL="114300" distR="114300" simplePos="0" relativeHeight="251663360" behindDoc="0" locked="0" layoutInCell="1" allowOverlap="1" wp14:anchorId="47D5CDB5" wp14:editId="6F41E401">
            <wp:simplePos x="0" y="0"/>
            <wp:positionH relativeFrom="margin">
              <wp:posOffset>-104140</wp:posOffset>
            </wp:positionH>
            <wp:positionV relativeFrom="paragraph">
              <wp:posOffset>-716280</wp:posOffset>
            </wp:positionV>
            <wp:extent cx="977900" cy="817245"/>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7900"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E6DBE">
        <w:rPr>
          <w:b/>
          <w:bCs/>
          <w:noProof/>
          <w:sz w:val="24"/>
          <w:szCs w:val="24"/>
          <w:u w:val="single"/>
          <w:lang w:val="en-US"/>
        </w:rPr>
        <w:drawing>
          <wp:anchor distT="0" distB="0" distL="114300" distR="114300" simplePos="0" relativeHeight="251662336" behindDoc="0" locked="0" layoutInCell="1" allowOverlap="1" wp14:anchorId="102804D3" wp14:editId="10E7DA17">
            <wp:simplePos x="0" y="0"/>
            <wp:positionH relativeFrom="column">
              <wp:posOffset>8023213</wp:posOffset>
            </wp:positionH>
            <wp:positionV relativeFrom="paragraph">
              <wp:posOffset>-675352</wp:posOffset>
            </wp:positionV>
            <wp:extent cx="1052328" cy="684183"/>
            <wp:effectExtent l="0" t="0" r="0" b="1905"/>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HNZ_logo_master_pos-with-t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52328" cy="684183"/>
                    </a:xfrm>
                    <a:prstGeom prst="rect">
                      <a:avLst/>
                    </a:prstGeom>
                  </pic:spPr>
                </pic:pic>
              </a:graphicData>
            </a:graphic>
            <wp14:sizeRelH relativeFrom="margin">
              <wp14:pctWidth>0</wp14:pctWidth>
            </wp14:sizeRelH>
            <wp14:sizeRelV relativeFrom="margin">
              <wp14:pctHeight>0</wp14:pctHeight>
            </wp14:sizeRelV>
          </wp:anchor>
        </w:drawing>
      </w:r>
      <w:r w:rsidR="0000036B" w:rsidRPr="005E6DBE">
        <w:rPr>
          <w:b/>
          <w:bCs/>
          <w:sz w:val="24"/>
          <w:szCs w:val="24"/>
          <w:u w:val="single"/>
          <w:lang w:val="en-US"/>
        </w:rPr>
        <w:t xml:space="preserve">Athletics NZ COVID-19 </w:t>
      </w:r>
      <w:r w:rsidR="008B159B" w:rsidRPr="005E6DBE">
        <w:rPr>
          <w:b/>
          <w:bCs/>
          <w:sz w:val="24"/>
          <w:szCs w:val="24"/>
          <w:u w:val="single"/>
          <w:lang w:val="en-US"/>
        </w:rPr>
        <w:t>Public Health Measures for Return to Athletics</w:t>
      </w:r>
    </w:p>
    <w:p w14:paraId="04B896FE" w14:textId="06154092" w:rsidR="0000036B" w:rsidRPr="00A535FE" w:rsidRDefault="0000036B" w:rsidP="0000036B">
      <w:pPr>
        <w:rPr>
          <w:b/>
          <w:bCs/>
          <w:u w:val="single"/>
          <w:lang w:val="en-US"/>
        </w:rPr>
      </w:pPr>
      <w:r>
        <w:rPr>
          <w:lang w:val="en-US"/>
        </w:rPr>
        <w:t>Athletics NZ</w:t>
      </w:r>
      <w:r w:rsidR="00ED1973">
        <w:rPr>
          <w:lang w:val="en-US"/>
        </w:rPr>
        <w:t xml:space="preserve"> recommend the following public health</w:t>
      </w:r>
      <w:r>
        <w:rPr>
          <w:lang w:val="en-US"/>
        </w:rPr>
        <w:t xml:space="preserve"> </w:t>
      </w:r>
      <w:r w:rsidR="00ED1973">
        <w:rPr>
          <w:lang w:val="en-US"/>
        </w:rPr>
        <w:t xml:space="preserve">measures for </w:t>
      </w:r>
      <w:r w:rsidR="008B159B">
        <w:rPr>
          <w:lang w:val="en-US"/>
        </w:rPr>
        <w:t>c</w:t>
      </w:r>
      <w:r w:rsidR="00ED1973">
        <w:rPr>
          <w:lang w:val="en-US"/>
        </w:rPr>
        <w:t>lubs to apply at</w:t>
      </w:r>
      <w:r>
        <w:rPr>
          <w:lang w:val="en-US"/>
        </w:rPr>
        <w:t xml:space="preserve"> Alert Level 2</w:t>
      </w:r>
      <w:r w:rsidR="00ED1973">
        <w:rPr>
          <w:lang w:val="en-US"/>
        </w:rPr>
        <w:t>:</w:t>
      </w:r>
    </w:p>
    <w:tbl>
      <w:tblPr>
        <w:tblStyle w:val="TableGrid"/>
        <w:tblpPr w:leftFromText="180" w:rightFromText="180" w:vertAnchor="text" w:horzAnchor="margin" w:tblpY="106"/>
        <w:tblW w:w="14567" w:type="dxa"/>
        <w:tblLook w:val="04A0" w:firstRow="1" w:lastRow="0" w:firstColumn="1" w:lastColumn="0" w:noHBand="0" w:noVBand="1"/>
      </w:tblPr>
      <w:tblGrid>
        <w:gridCol w:w="2830"/>
        <w:gridCol w:w="11737"/>
      </w:tblGrid>
      <w:tr w:rsidR="0000036B" w:rsidRPr="00642ABB" w14:paraId="5EF0CA4B" w14:textId="77777777" w:rsidTr="0000036B">
        <w:trPr>
          <w:trHeight w:val="406"/>
        </w:trPr>
        <w:tc>
          <w:tcPr>
            <w:tcW w:w="2830" w:type="dxa"/>
            <w:shd w:val="clear" w:color="auto" w:fill="E7E6E6" w:themeFill="background2"/>
            <w:vAlign w:val="center"/>
          </w:tcPr>
          <w:p w14:paraId="370DA7FB" w14:textId="77777777" w:rsidR="0000036B" w:rsidRPr="00642ABB" w:rsidRDefault="0000036B" w:rsidP="0000036B">
            <w:pPr>
              <w:jc w:val="center"/>
              <w:rPr>
                <w:b/>
                <w:bCs/>
                <w:lang w:val="en-US"/>
              </w:rPr>
            </w:pPr>
            <w:r>
              <w:rPr>
                <w:b/>
                <w:bCs/>
                <w:lang w:val="en-US"/>
              </w:rPr>
              <w:t xml:space="preserve">Public </w:t>
            </w:r>
            <w:r w:rsidRPr="00642ABB">
              <w:rPr>
                <w:b/>
                <w:bCs/>
                <w:lang w:val="en-US"/>
              </w:rPr>
              <w:t>Health Measure</w:t>
            </w:r>
          </w:p>
        </w:tc>
        <w:tc>
          <w:tcPr>
            <w:tcW w:w="11737" w:type="dxa"/>
            <w:shd w:val="clear" w:color="auto" w:fill="E7E6E6" w:themeFill="background2"/>
            <w:vAlign w:val="center"/>
          </w:tcPr>
          <w:p w14:paraId="21F213DD" w14:textId="77777777" w:rsidR="0000036B" w:rsidRPr="00642ABB" w:rsidRDefault="0000036B" w:rsidP="0000036B">
            <w:pPr>
              <w:jc w:val="center"/>
              <w:rPr>
                <w:b/>
                <w:bCs/>
                <w:lang w:val="en-US"/>
              </w:rPr>
            </w:pPr>
            <w:r w:rsidRPr="00642ABB">
              <w:rPr>
                <w:b/>
                <w:bCs/>
                <w:lang w:val="en-US"/>
              </w:rPr>
              <w:t>Details</w:t>
            </w:r>
          </w:p>
        </w:tc>
      </w:tr>
      <w:tr w:rsidR="0000036B" w14:paraId="168CA4C7" w14:textId="77777777" w:rsidTr="0000036B">
        <w:trPr>
          <w:trHeight w:val="1879"/>
        </w:trPr>
        <w:tc>
          <w:tcPr>
            <w:tcW w:w="2830" w:type="dxa"/>
            <w:vAlign w:val="center"/>
          </w:tcPr>
          <w:p w14:paraId="568D8440" w14:textId="10A99066" w:rsidR="0000036B" w:rsidRPr="00A535FE" w:rsidRDefault="00631B19" w:rsidP="0000036B">
            <w:pPr>
              <w:jc w:val="center"/>
              <w:rPr>
                <w:b/>
                <w:bCs/>
                <w:lang w:val="en-US"/>
              </w:rPr>
            </w:pPr>
            <w:r>
              <w:rPr>
                <w:b/>
                <w:bCs/>
                <w:lang w:val="en-US"/>
              </w:rPr>
              <w:t>Cleaning and</w:t>
            </w:r>
            <w:r w:rsidR="0000036B" w:rsidRPr="00A535FE">
              <w:rPr>
                <w:b/>
                <w:bCs/>
                <w:lang w:val="en-US"/>
              </w:rPr>
              <w:t xml:space="preserve"> </w:t>
            </w:r>
            <w:r w:rsidR="0000036B">
              <w:rPr>
                <w:b/>
                <w:bCs/>
                <w:lang w:val="en-US"/>
              </w:rPr>
              <w:t>H</w:t>
            </w:r>
            <w:r w:rsidR="0000036B" w:rsidRPr="00A535FE">
              <w:rPr>
                <w:b/>
                <w:bCs/>
                <w:lang w:val="en-US"/>
              </w:rPr>
              <w:t>ygiene</w:t>
            </w:r>
          </w:p>
          <w:p w14:paraId="0E175F66" w14:textId="77777777" w:rsidR="0000036B" w:rsidRDefault="0000036B" w:rsidP="0000036B">
            <w:pPr>
              <w:jc w:val="center"/>
              <w:rPr>
                <w:b/>
                <w:bCs/>
                <w:lang w:val="en-US"/>
              </w:rPr>
            </w:pPr>
          </w:p>
        </w:tc>
        <w:tc>
          <w:tcPr>
            <w:tcW w:w="11737" w:type="dxa"/>
          </w:tcPr>
          <w:p w14:paraId="6D3FD55C" w14:textId="0018318D" w:rsidR="00631B19" w:rsidRDefault="00631B19" w:rsidP="00AF2254">
            <w:pPr>
              <w:pStyle w:val="ListParagraph"/>
              <w:numPr>
                <w:ilvl w:val="0"/>
                <w:numId w:val="8"/>
              </w:numPr>
              <w:rPr>
                <w:lang w:val="en-US"/>
              </w:rPr>
            </w:pPr>
            <w:r>
              <w:rPr>
                <w:lang w:val="en-US"/>
              </w:rPr>
              <w:t xml:space="preserve">Everyone must adhere to basic hygiene measures, including washing and drying hands before and after any activity, </w:t>
            </w:r>
            <w:r w:rsidR="00992236">
              <w:rPr>
                <w:lang w:val="en-US"/>
              </w:rPr>
              <w:t xml:space="preserve">and </w:t>
            </w:r>
            <w:r>
              <w:rPr>
                <w:lang w:val="en-US"/>
              </w:rPr>
              <w:t>before and after using any shared equipment</w:t>
            </w:r>
            <w:r w:rsidR="00F07504">
              <w:rPr>
                <w:lang w:val="en-US"/>
              </w:rPr>
              <w:t>.</w:t>
            </w:r>
          </w:p>
          <w:p w14:paraId="2726D12F" w14:textId="1BD9CE3E" w:rsidR="00631B19" w:rsidRDefault="00631B19" w:rsidP="00AF2254">
            <w:pPr>
              <w:pStyle w:val="ListParagraph"/>
              <w:numPr>
                <w:ilvl w:val="0"/>
                <w:numId w:val="8"/>
              </w:numPr>
              <w:rPr>
                <w:lang w:val="en-US"/>
              </w:rPr>
            </w:pPr>
            <w:r>
              <w:rPr>
                <w:lang w:val="en-US"/>
              </w:rPr>
              <w:t xml:space="preserve">Facilities like clubrooms, equipment </w:t>
            </w:r>
            <w:r w:rsidR="00F07504">
              <w:rPr>
                <w:lang w:val="en-US"/>
              </w:rPr>
              <w:t>sheds,</w:t>
            </w:r>
            <w:r>
              <w:rPr>
                <w:lang w:val="en-US"/>
              </w:rPr>
              <w:t xml:space="preserve"> and gyms must have a written plan for safe operation in place</w:t>
            </w:r>
            <w:r w:rsidR="00F07504">
              <w:rPr>
                <w:lang w:val="en-US"/>
              </w:rPr>
              <w:t xml:space="preserve"> that includes details about equipment sanitation and handwashing protocols.</w:t>
            </w:r>
            <w:r>
              <w:rPr>
                <w:lang w:val="en-US"/>
              </w:rPr>
              <w:t xml:space="preserve"> </w:t>
            </w:r>
          </w:p>
          <w:p w14:paraId="4887834F" w14:textId="14C0DD88" w:rsidR="00EC4347" w:rsidRPr="00F81FAF" w:rsidRDefault="00784167" w:rsidP="00F81FAF">
            <w:pPr>
              <w:pStyle w:val="ListParagraph"/>
              <w:numPr>
                <w:ilvl w:val="0"/>
                <w:numId w:val="8"/>
              </w:numPr>
              <w:rPr>
                <w:lang w:val="en-US"/>
              </w:rPr>
            </w:pPr>
            <w:proofErr w:type="spellStart"/>
            <w:r>
              <w:rPr>
                <w:lang w:val="en-US"/>
              </w:rPr>
              <w:t>Minimise</w:t>
            </w:r>
            <w:proofErr w:type="spellEnd"/>
            <w:r>
              <w:rPr>
                <w:lang w:val="en-US"/>
              </w:rPr>
              <w:t xml:space="preserve"> use of shared equipment</w:t>
            </w:r>
            <w:r w:rsidR="00F81FAF">
              <w:rPr>
                <w:lang w:val="en-US"/>
              </w:rPr>
              <w:t xml:space="preserve">. </w:t>
            </w:r>
            <w:r w:rsidR="00F07504" w:rsidRPr="00F81FAF">
              <w:rPr>
                <w:lang w:val="en-US"/>
              </w:rPr>
              <w:t xml:space="preserve">Shared training equipment, such as hurdles, throwing implements or cones etc., should be </w:t>
            </w:r>
            <w:r w:rsidR="00EC4347" w:rsidRPr="00F81FAF">
              <w:rPr>
                <w:lang w:val="en-US"/>
              </w:rPr>
              <w:t>cleaned</w:t>
            </w:r>
            <w:r w:rsidR="00F07504" w:rsidRPr="00F81FAF">
              <w:rPr>
                <w:lang w:val="en-US"/>
              </w:rPr>
              <w:t xml:space="preserve"> and dried before and after training sessions or races. </w:t>
            </w:r>
            <w:r w:rsidR="00EC4347" w:rsidRPr="00F81FAF">
              <w:rPr>
                <w:lang w:val="en-US"/>
              </w:rPr>
              <w:t xml:space="preserve"> Gym users should wipe down and clean equipment between each use.</w:t>
            </w:r>
            <w:r w:rsidR="00F81FAF">
              <w:rPr>
                <w:lang w:val="en-US"/>
              </w:rPr>
              <w:t xml:space="preserve"> Athletes should bring their own personal equipment, such as towels and water bottles.</w:t>
            </w:r>
          </w:p>
          <w:p w14:paraId="29269E62" w14:textId="6F57F188" w:rsidR="00631B19" w:rsidRDefault="00631B19" w:rsidP="00AF2254">
            <w:pPr>
              <w:pStyle w:val="ListParagraph"/>
              <w:numPr>
                <w:ilvl w:val="0"/>
                <w:numId w:val="8"/>
              </w:numPr>
              <w:rPr>
                <w:lang w:val="en-US"/>
              </w:rPr>
            </w:pPr>
            <w:r>
              <w:rPr>
                <w:lang w:val="en-US"/>
              </w:rPr>
              <w:t xml:space="preserve">Facilities, water, </w:t>
            </w:r>
            <w:r w:rsidR="00F07504">
              <w:rPr>
                <w:lang w:val="en-US"/>
              </w:rPr>
              <w:t>soap,</w:t>
            </w:r>
            <w:r>
              <w:rPr>
                <w:lang w:val="en-US"/>
              </w:rPr>
              <w:t xml:space="preserve"> and towels/drier</w:t>
            </w:r>
            <w:r w:rsidR="00F07504">
              <w:rPr>
                <w:lang w:val="en-US"/>
              </w:rPr>
              <w:t xml:space="preserve"> should be made available for participants to wash and dry their hands, otherwise hand sanitizer should be provided (containing at least 60% alcohol). </w:t>
            </w:r>
          </w:p>
          <w:p w14:paraId="4DF6018F" w14:textId="14EC656B" w:rsidR="00AF2254" w:rsidRPr="00F07504" w:rsidRDefault="00F07504" w:rsidP="00F07504">
            <w:pPr>
              <w:pStyle w:val="ListParagraph"/>
              <w:numPr>
                <w:ilvl w:val="0"/>
                <w:numId w:val="8"/>
              </w:numPr>
              <w:rPr>
                <w:lang w:val="en-US"/>
              </w:rPr>
            </w:pPr>
            <w:r>
              <w:rPr>
                <w:lang w:val="en-US"/>
              </w:rPr>
              <w:t xml:space="preserve">Stay home if </w:t>
            </w:r>
            <w:proofErr w:type="gramStart"/>
            <w:r>
              <w:rPr>
                <w:lang w:val="en-US"/>
              </w:rPr>
              <w:t>you’re</w:t>
            </w:r>
            <w:proofErr w:type="gramEnd"/>
            <w:r>
              <w:rPr>
                <w:lang w:val="en-US"/>
              </w:rPr>
              <w:t xml:space="preserve"> sick and do not take part in any sport or recreation if you have flu-like symptoms, self-isolate at home and get tested immediately. </w:t>
            </w:r>
            <w:r w:rsidR="0000036B" w:rsidRPr="00F07504">
              <w:rPr>
                <w:lang w:val="en-US"/>
              </w:rPr>
              <w:t xml:space="preserve">Regularly communicate this message </w:t>
            </w:r>
            <w:r>
              <w:rPr>
                <w:lang w:val="en-US"/>
              </w:rPr>
              <w:t>to your members.</w:t>
            </w:r>
          </w:p>
          <w:p w14:paraId="4D846D10" w14:textId="7CD7F83E" w:rsidR="00AF2254" w:rsidRPr="002C00F5" w:rsidRDefault="002C00F5" w:rsidP="00AF2254">
            <w:pPr>
              <w:pStyle w:val="ListParagraph"/>
              <w:numPr>
                <w:ilvl w:val="0"/>
                <w:numId w:val="8"/>
              </w:numPr>
              <w:rPr>
                <w:lang w:val="en-US"/>
              </w:rPr>
            </w:pPr>
            <w:r w:rsidRPr="002C00F5">
              <w:rPr>
                <w:lang w:val="en-US"/>
              </w:rPr>
              <w:t xml:space="preserve">People aged 70 and over and others with existing and underlying medical conditions should also stay home. </w:t>
            </w:r>
            <w:r w:rsidR="00F07504">
              <w:rPr>
                <w:lang w:val="en-US"/>
              </w:rPr>
              <w:t xml:space="preserve">This includes athletes, officials, </w:t>
            </w:r>
            <w:proofErr w:type="gramStart"/>
            <w:r w:rsidR="00F07504">
              <w:rPr>
                <w:lang w:val="en-US"/>
              </w:rPr>
              <w:t>volunteers</w:t>
            </w:r>
            <w:proofErr w:type="gramEnd"/>
            <w:r w:rsidR="00F07504">
              <w:rPr>
                <w:lang w:val="en-US"/>
              </w:rPr>
              <w:t xml:space="preserve"> and spectators.</w:t>
            </w:r>
          </w:p>
          <w:p w14:paraId="25879269" w14:textId="77777777" w:rsidR="0000036B" w:rsidRDefault="0000036B" w:rsidP="0000036B">
            <w:pPr>
              <w:pStyle w:val="ListParagraph"/>
              <w:numPr>
                <w:ilvl w:val="0"/>
                <w:numId w:val="8"/>
              </w:numPr>
              <w:rPr>
                <w:lang w:val="en-US"/>
              </w:rPr>
            </w:pPr>
            <w:r>
              <w:rPr>
                <w:lang w:val="en-US"/>
              </w:rPr>
              <w:t xml:space="preserve">Cough into elbow, avoid touching your face. </w:t>
            </w:r>
          </w:p>
          <w:p w14:paraId="2BE63B23" w14:textId="77777777" w:rsidR="0000036B" w:rsidRDefault="0000036B" w:rsidP="0000036B">
            <w:pPr>
              <w:pStyle w:val="ListParagraph"/>
              <w:numPr>
                <w:ilvl w:val="0"/>
                <w:numId w:val="8"/>
              </w:numPr>
              <w:rPr>
                <w:lang w:val="en-US"/>
              </w:rPr>
            </w:pPr>
            <w:r>
              <w:rPr>
                <w:lang w:val="en-US"/>
              </w:rPr>
              <w:t>Avoid spitting.</w:t>
            </w:r>
          </w:p>
          <w:p w14:paraId="3A778741" w14:textId="289B3AFE" w:rsidR="00EC4347" w:rsidRPr="00EC4347" w:rsidRDefault="0000036B" w:rsidP="00EC4347">
            <w:pPr>
              <w:pStyle w:val="ListParagraph"/>
              <w:numPr>
                <w:ilvl w:val="0"/>
                <w:numId w:val="8"/>
              </w:numPr>
              <w:rPr>
                <w:lang w:val="en-US"/>
              </w:rPr>
            </w:pPr>
            <w:r>
              <w:rPr>
                <w:lang w:val="en-US"/>
              </w:rPr>
              <w:t xml:space="preserve">Ensure </w:t>
            </w:r>
            <w:r w:rsidR="00F07504">
              <w:rPr>
                <w:lang w:val="en-US"/>
              </w:rPr>
              <w:t>your</w:t>
            </w:r>
            <w:r>
              <w:rPr>
                <w:lang w:val="en-US"/>
              </w:rPr>
              <w:t xml:space="preserve"> facilit</w:t>
            </w:r>
            <w:r w:rsidR="00F07504">
              <w:rPr>
                <w:lang w:val="en-US"/>
              </w:rPr>
              <w:t>ies</w:t>
            </w:r>
            <w:r>
              <w:rPr>
                <w:lang w:val="en-US"/>
              </w:rPr>
              <w:t xml:space="preserve"> have signage and information regarding precautions for managing COVID-19.</w:t>
            </w:r>
          </w:p>
        </w:tc>
      </w:tr>
      <w:tr w:rsidR="0000036B" w14:paraId="3AA38F59" w14:textId="77777777" w:rsidTr="0000036B">
        <w:trPr>
          <w:trHeight w:val="111"/>
        </w:trPr>
        <w:tc>
          <w:tcPr>
            <w:tcW w:w="2830" w:type="dxa"/>
            <w:vAlign w:val="center"/>
          </w:tcPr>
          <w:p w14:paraId="2C9A29CE" w14:textId="77777777" w:rsidR="0000036B" w:rsidRPr="00642ABB" w:rsidRDefault="0000036B" w:rsidP="0000036B">
            <w:pPr>
              <w:jc w:val="center"/>
              <w:rPr>
                <w:b/>
                <w:bCs/>
                <w:lang w:val="en-US"/>
              </w:rPr>
            </w:pPr>
            <w:r w:rsidRPr="00642ABB">
              <w:rPr>
                <w:b/>
                <w:bCs/>
                <w:lang w:val="en-US"/>
              </w:rPr>
              <w:t>Physical Distancing</w:t>
            </w:r>
          </w:p>
        </w:tc>
        <w:tc>
          <w:tcPr>
            <w:tcW w:w="11737" w:type="dxa"/>
          </w:tcPr>
          <w:p w14:paraId="3DEB00E2" w14:textId="41D828D3" w:rsidR="005E6DBE" w:rsidRPr="00644B81" w:rsidRDefault="0000036B" w:rsidP="005E6DBE">
            <w:pPr>
              <w:pStyle w:val="ListParagraph"/>
              <w:numPr>
                <w:ilvl w:val="0"/>
                <w:numId w:val="8"/>
              </w:numPr>
              <w:rPr>
                <w:highlight w:val="yellow"/>
                <w:lang w:val="en-US"/>
              </w:rPr>
            </w:pPr>
            <w:r w:rsidRPr="00644B81">
              <w:rPr>
                <w:highlight w:val="yellow"/>
                <w:lang w:val="en-US"/>
              </w:rPr>
              <w:t xml:space="preserve">Physical distancing </w:t>
            </w:r>
            <w:r w:rsidR="005E6DBE" w:rsidRPr="00644B81">
              <w:rPr>
                <w:highlight w:val="yellow"/>
                <w:lang w:val="en-US"/>
              </w:rPr>
              <w:t xml:space="preserve">is not required during a field of play, which includes </w:t>
            </w:r>
            <w:r w:rsidR="008B159B" w:rsidRPr="00644B81">
              <w:rPr>
                <w:highlight w:val="yellow"/>
                <w:lang w:val="en-US"/>
              </w:rPr>
              <w:t>training sessions</w:t>
            </w:r>
            <w:r w:rsidR="005E6DBE" w:rsidRPr="00644B81">
              <w:rPr>
                <w:highlight w:val="yellow"/>
                <w:lang w:val="en-US"/>
              </w:rPr>
              <w:t xml:space="preserve">, </w:t>
            </w:r>
            <w:proofErr w:type="gramStart"/>
            <w:r w:rsidR="005E6DBE" w:rsidRPr="00644B81">
              <w:rPr>
                <w:highlight w:val="yellow"/>
                <w:lang w:val="en-US"/>
              </w:rPr>
              <w:t>events</w:t>
            </w:r>
            <w:proofErr w:type="gramEnd"/>
            <w:r w:rsidR="005E6DBE" w:rsidRPr="00644B81">
              <w:rPr>
                <w:highlight w:val="yellow"/>
                <w:lang w:val="en-US"/>
              </w:rPr>
              <w:t xml:space="preserve"> and</w:t>
            </w:r>
            <w:r w:rsidR="008B159B" w:rsidRPr="00644B81">
              <w:rPr>
                <w:highlight w:val="yellow"/>
                <w:lang w:val="en-US"/>
              </w:rPr>
              <w:t xml:space="preserve"> </w:t>
            </w:r>
            <w:r w:rsidR="005E6DBE" w:rsidRPr="00644B81">
              <w:rPr>
                <w:highlight w:val="yellow"/>
                <w:lang w:val="en-US"/>
              </w:rPr>
              <w:t>races.</w:t>
            </w:r>
            <w:r w:rsidR="008B159B" w:rsidRPr="00644B81">
              <w:rPr>
                <w:highlight w:val="yellow"/>
                <w:lang w:val="en-US"/>
              </w:rPr>
              <w:t xml:space="preserve"> </w:t>
            </w:r>
            <w:r w:rsidR="005E6DBE" w:rsidRPr="00644B81">
              <w:rPr>
                <w:highlight w:val="yellow"/>
                <w:lang w:val="en-US"/>
              </w:rPr>
              <w:t xml:space="preserve">However, 1 </w:t>
            </w:r>
            <w:proofErr w:type="spellStart"/>
            <w:r w:rsidR="005E6DBE" w:rsidRPr="00644B81">
              <w:rPr>
                <w:highlight w:val="yellow"/>
                <w:lang w:val="en-US"/>
              </w:rPr>
              <w:t>metre</w:t>
            </w:r>
            <w:proofErr w:type="spellEnd"/>
            <w:r w:rsidR="005E6DBE" w:rsidRPr="00644B81">
              <w:rPr>
                <w:highlight w:val="yellow"/>
                <w:lang w:val="en-US"/>
              </w:rPr>
              <w:t xml:space="preserve"> physical distancing should be maintained before and after training sessions and events. In these instances, contact tracing </w:t>
            </w:r>
            <w:r w:rsidR="005E6DBE" w:rsidRPr="00644B81">
              <w:rPr>
                <w:highlight w:val="yellow"/>
                <w:u w:val="single"/>
                <w:lang w:val="en-US"/>
              </w:rPr>
              <w:t>must</w:t>
            </w:r>
            <w:r w:rsidR="005E6DBE" w:rsidRPr="00644B81">
              <w:rPr>
                <w:highlight w:val="yellow"/>
                <w:lang w:val="en-US"/>
              </w:rPr>
              <w:t xml:space="preserve"> be undertaken.</w:t>
            </w:r>
          </w:p>
          <w:p w14:paraId="5901FE9B" w14:textId="393B568C" w:rsidR="002C00F5" w:rsidRPr="00EC4347" w:rsidRDefault="008B159B" w:rsidP="00F07504">
            <w:pPr>
              <w:pStyle w:val="ListParagraph"/>
              <w:numPr>
                <w:ilvl w:val="0"/>
                <w:numId w:val="8"/>
              </w:numPr>
              <w:rPr>
                <w:lang w:val="en-US"/>
              </w:rPr>
            </w:pPr>
            <w:r>
              <w:rPr>
                <w:lang w:val="en-US"/>
              </w:rPr>
              <w:t xml:space="preserve">People are encouraged to remain 2 metres apart from people they </w:t>
            </w:r>
            <w:proofErr w:type="gramStart"/>
            <w:r>
              <w:rPr>
                <w:lang w:val="en-US"/>
              </w:rPr>
              <w:t>don’t</w:t>
            </w:r>
            <w:proofErr w:type="gramEnd"/>
            <w:r>
              <w:rPr>
                <w:lang w:val="en-US"/>
              </w:rPr>
              <w:t xml:space="preserve"> know or where there is no contact tracing in place.</w:t>
            </w:r>
          </w:p>
          <w:p w14:paraId="547BAFD7" w14:textId="77777777" w:rsidR="0000036B" w:rsidRPr="00A319DA" w:rsidRDefault="0000036B" w:rsidP="0000036B">
            <w:pPr>
              <w:rPr>
                <w:b/>
                <w:bCs/>
                <w:u w:val="single"/>
                <w:lang w:val="en-US"/>
              </w:rPr>
            </w:pPr>
            <w:r w:rsidRPr="00A319DA">
              <w:rPr>
                <w:b/>
                <w:bCs/>
                <w:u w:val="single"/>
                <w:lang w:val="en-US"/>
              </w:rPr>
              <w:t>Training and Event Tips:</w:t>
            </w:r>
          </w:p>
          <w:p w14:paraId="0BE39642" w14:textId="67000738" w:rsidR="005E6DBE" w:rsidRDefault="005E6DBE" w:rsidP="0000036B">
            <w:pPr>
              <w:pStyle w:val="ListParagraph"/>
              <w:numPr>
                <w:ilvl w:val="0"/>
                <w:numId w:val="8"/>
              </w:numPr>
              <w:rPr>
                <w:lang w:val="en-US"/>
              </w:rPr>
            </w:pPr>
            <w:r>
              <w:rPr>
                <w:lang w:val="en-US"/>
              </w:rPr>
              <w:t>Ensure someone in the group is assigned to the responsibility of undertaking contact tracing – this includes all group training sessions and group runs, however informal they may be.</w:t>
            </w:r>
          </w:p>
          <w:p w14:paraId="2815A47F" w14:textId="52406806" w:rsidR="0000036B" w:rsidRPr="00F60344" w:rsidRDefault="0000036B" w:rsidP="0000036B">
            <w:pPr>
              <w:pStyle w:val="ListParagraph"/>
              <w:numPr>
                <w:ilvl w:val="0"/>
                <w:numId w:val="8"/>
              </w:numPr>
              <w:rPr>
                <w:lang w:val="en-US"/>
              </w:rPr>
            </w:pPr>
            <w:r>
              <w:rPr>
                <w:lang w:val="en-US"/>
              </w:rPr>
              <w:t xml:space="preserve">Choose a venue that will allow plenty of space between runners. </w:t>
            </w:r>
          </w:p>
          <w:p w14:paraId="61546A5C" w14:textId="60CA5677" w:rsidR="0000036B" w:rsidRDefault="0000036B" w:rsidP="0000036B">
            <w:pPr>
              <w:pStyle w:val="ListParagraph"/>
              <w:numPr>
                <w:ilvl w:val="0"/>
                <w:numId w:val="8"/>
              </w:numPr>
              <w:rPr>
                <w:lang w:val="en-US"/>
              </w:rPr>
            </w:pPr>
            <w:r>
              <w:rPr>
                <w:lang w:val="en-US"/>
              </w:rPr>
              <w:lastRenderedPageBreak/>
              <w:t>Avoid group runs that will use a roadside footpath where space is limited</w:t>
            </w:r>
            <w:r w:rsidR="005E6DBE">
              <w:rPr>
                <w:lang w:val="en-US"/>
              </w:rPr>
              <w:t xml:space="preserve"> and where you might come into close contact with members of the public.</w:t>
            </w:r>
          </w:p>
          <w:p w14:paraId="7E813D89" w14:textId="77777777" w:rsidR="0000036B" w:rsidRDefault="0000036B" w:rsidP="0000036B">
            <w:pPr>
              <w:pStyle w:val="ListParagraph"/>
              <w:numPr>
                <w:ilvl w:val="0"/>
                <w:numId w:val="8"/>
              </w:numPr>
              <w:rPr>
                <w:lang w:val="en-US"/>
              </w:rPr>
            </w:pPr>
            <w:r>
              <w:rPr>
                <w:lang w:val="en-US"/>
              </w:rPr>
              <w:t>An ideal course would be on private property where you can manage who is there (</w:t>
            </w:r>
            <w:proofErr w:type="spellStart"/>
            <w:r>
              <w:rPr>
                <w:lang w:val="en-US"/>
              </w:rPr>
              <w:t>eg.</w:t>
            </w:r>
            <w:proofErr w:type="spellEnd"/>
            <w:r>
              <w:rPr>
                <w:lang w:val="en-US"/>
              </w:rPr>
              <w:t xml:space="preserve"> A private farm) – something to consider if you live rurally.</w:t>
            </w:r>
          </w:p>
          <w:p w14:paraId="3F22A31C" w14:textId="77777777" w:rsidR="0000036B" w:rsidRDefault="0000036B" w:rsidP="0000036B">
            <w:pPr>
              <w:pStyle w:val="ListParagraph"/>
              <w:numPr>
                <w:ilvl w:val="0"/>
                <w:numId w:val="8"/>
              </w:numPr>
              <w:rPr>
                <w:lang w:val="en-US"/>
              </w:rPr>
            </w:pPr>
            <w:r>
              <w:rPr>
                <w:lang w:val="en-US"/>
              </w:rPr>
              <w:t>If you are using a public venue, can you book the venue for your club’s sole use? Otherwise, consider an early start time where other members of the public are less likely to be there.</w:t>
            </w:r>
          </w:p>
          <w:p w14:paraId="2ED84A35" w14:textId="77777777" w:rsidR="0000036B" w:rsidRPr="00F60344" w:rsidRDefault="0000036B" w:rsidP="0000036B">
            <w:pPr>
              <w:pStyle w:val="ListParagraph"/>
              <w:numPr>
                <w:ilvl w:val="0"/>
                <w:numId w:val="8"/>
              </w:numPr>
              <w:rPr>
                <w:lang w:val="en-US"/>
              </w:rPr>
            </w:pPr>
            <w:r>
              <w:rPr>
                <w:lang w:val="en-US"/>
              </w:rPr>
              <w:t>Consider starting races in waves or splitting into age groups. For example, allow 5-10 minutes between age groups.</w:t>
            </w:r>
          </w:p>
        </w:tc>
      </w:tr>
      <w:tr w:rsidR="0000036B" w14:paraId="51BB125E" w14:textId="77777777" w:rsidTr="0000036B">
        <w:trPr>
          <w:trHeight w:val="120"/>
        </w:trPr>
        <w:tc>
          <w:tcPr>
            <w:tcW w:w="2830" w:type="dxa"/>
            <w:vAlign w:val="center"/>
          </w:tcPr>
          <w:p w14:paraId="2FBF16BC" w14:textId="77777777" w:rsidR="0000036B" w:rsidRDefault="0000036B" w:rsidP="0000036B">
            <w:pPr>
              <w:jc w:val="center"/>
              <w:rPr>
                <w:b/>
                <w:bCs/>
                <w:lang w:val="en-US"/>
              </w:rPr>
            </w:pPr>
            <w:r>
              <w:rPr>
                <w:b/>
                <w:bCs/>
                <w:lang w:val="en-US"/>
              </w:rPr>
              <w:lastRenderedPageBreak/>
              <w:t>Contact Tracing</w:t>
            </w:r>
          </w:p>
        </w:tc>
        <w:tc>
          <w:tcPr>
            <w:tcW w:w="11737" w:type="dxa"/>
          </w:tcPr>
          <w:p w14:paraId="03AD7F7E" w14:textId="16086069" w:rsidR="008B159B" w:rsidRDefault="008B159B" w:rsidP="008B159B">
            <w:pPr>
              <w:pStyle w:val="ListParagraph"/>
              <w:numPr>
                <w:ilvl w:val="0"/>
                <w:numId w:val="10"/>
              </w:numPr>
              <w:rPr>
                <w:lang w:val="en-US"/>
              </w:rPr>
            </w:pPr>
            <w:r>
              <w:rPr>
                <w:lang w:val="en-US"/>
              </w:rPr>
              <w:t xml:space="preserve">Set up a system to record and retain the contact details of all people involved in, or attending </w:t>
            </w:r>
            <w:r w:rsidR="00F81FAF">
              <w:rPr>
                <w:lang w:val="en-US"/>
              </w:rPr>
              <w:t xml:space="preserve">organized </w:t>
            </w:r>
            <w:r>
              <w:rPr>
                <w:lang w:val="en-US"/>
              </w:rPr>
              <w:t xml:space="preserve">group trainings, club activities, events, </w:t>
            </w:r>
            <w:proofErr w:type="gramStart"/>
            <w:r>
              <w:rPr>
                <w:lang w:val="en-US"/>
              </w:rPr>
              <w:t>races</w:t>
            </w:r>
            <w:proofErr w:type="gramEnd"/>
            <w:r>
              <w:rPr>
                <w:lang w:val="en-US"/>
              </w:rPr>
              <w:t xml:space="preserve"> and meetings, including athletes, coaches, spectators and officials.</w:t>
            </w:r>
          </w:p>
          <w:p w14:paraId="633D5AA6" w14:textId="7D5A0913" w:rsidR="00ED1973" w:rsidRDefault="008B159B" w:rsidP="008B159B">
            <w:pPr>
              <w:pStyle w:val="ListParagraph"/>
              <w:numPr>
                <w:ilvl w:val="0"/>
                <w:numId w:val="10"/>
              </w:numPr>
              <w:rPr>
                <w:lang w:val="en-US"/>
              </w:rPr>
            </w:pPr>
            <w:r w:rsidRPr="00F60344">
              <w:rPr>
                <w:lang w:val="en-US"/>
              </w:rPr>
              <w:t xml:space="preserve">The register should be kept for at least </w:t>
            </w:r>
            <w:r w:rsidR="005E6DBE">
              <w:rPr>
                <w:lang w:val="en-US"/>
              </w:rPr>
              <w:t xml:space="preserve">1 month </w:t>
            </w:r>
            <w:r>
              <w:rPr>
                <w:lang w:val="en-US"/>
              </w:rPr>
              <w:t>and be easily accessible.</w:t>
            </w:r>
          </w:p>
          <w:p w14:paraId="022B49CE" w14:textId="14204C03" w:rsidR="00EC4347" w:rsidRPr="00EC4347" w:rsidRDefault="00EC4347" w:rsidP="00EC4347">
            <w:pPr>
              <w:pStyle w:val="ListParagraph"/>
              <w:numPr>
                <w:ilvl w:val="0"/>
                <w:numId w:val="10"/>
              </w:numPr>
              <w:rPr>
                <w:lang w:val="en-US"/>
              </w:rPr>
            </w:pPr>
            <w:r>
              <w:rPr>
                <w:lang w:val="en-US"/>
              </w:rPr>
              <w:t xml:space="preserve">The Sport NZ Contact Tracing Log template can be accessed here: </w:t>
            </w:r>
            <w:hyperlink r:id="rId9" w:history="1">
              <w:r>
                <w:rPr>
                  <w:rStyle w:val="Hyperlink"/>
                </w:rPr>
                <w:t>https://sportnz.org.nz/covid-19/sector-advice/sector-templates/</w:t>
              </w:r>
            </w:hyperlink>
          </w:p>
        </w:tc>
      </w:tr>
      <w:tr w:rsidR="00EC4347" w14:paraId="2612162D" w14:textId="77777777" w:rsidTr="0000036B">
        <w:trPr>
          <w:trHeight w:val="120"/>
        </w:trPr>
        <w:tc>
          <w:tcPr>
            <w:tcW w:w="2830" w:type="dxa"/>
            <w:vAlign w:val="center"/>
          </w:tcPr>
          <w:p w14:paraId="28BDE844" w14:textId="0AF609BE" w:rsidR="00EC4347" w:rsidRDefault="00EC4347" w:rsidP="0000036B">
            <w:pPr>
              <w:jc w:val="center"/>
              <w:rPr>
                <w:b/>
                <w:bCs/>
                <w:lang w:val="en-US"/>
              </w:rPr>
            </w:pPr>
            <w:r>
              <w:rPr>
                <w:b/>
                <w:bCs/>
                <w:lang w:val="en-US"/>
              </w:rPr>
              <w:t>Gatherings</w:t>
            </w:r>
          </w:p>
        </w:tc>
        <w:tc>
          <w:tcPr>
            <w:tcW w:w="11737" w:type="dxa"/>
          </w:tcPr>
          <w:p w14:paraId="27D24565" w14:textId="77777777" w:rsidR="00A10564" w:rsidRPr="00A10564" w:rsidRDefault="00EC4347" w:rsidP="00A10564">
            <w:pPr>
              <w:pStyle w:val="ListParagraph"/>
              <w:numPr>
                <w:ilvl w:val="0"/>
                <w:numId w:val="10"/>
              </w:numPr>
              <w:rPr>
                <w:lang w:val="en-US"/>
              </w:rPr>
            </w:pPr>
            <w:r w:rsidRPr="005B0AC2">
              <w:rPr>
                <w:lang w:val="en-US"/>
              </w:rPr>
              <w:t xml:space="preserve">Gatherings </w:t>
            </w:r>
            <w:r w:rsidR="005B0AC2" w:rsidRPr="005B0AC2">
              <w:rPr>
                <w:lang w:val="en-US"/>
              </w:rPr>
              <w:t xml:space="preserve">with attendance up to 100 people can commence </w:t>
            </w:r>
            <w:r w:rsidRPr="005B0AC2">
              <w:rPr>
                <w:lang w:val="en-US"/>
              </w:rPr>
              <w:t xml:space="preserve">(both indoor and outdoor facilities). </w:t>
            </w:r>
            <w:r w:rsidR="009E53AB" w:rsidRPr="005B0AC2">
              <w:rPr>
                <w:lang w:val="en-US"/>
              </w:rPr>
              <w:t xml:space="preserve"> </w:t>
            </w:r>
            <w:r w:rsidR="005B0AC2">
              <w:t xml:space="preserve"> </w:t>
            </w:r>
          </w:p>
          <w:p w14:paraId="4B9456C4" w14:textId="77777777" w:rsidR="00A10564" w:rsidRPr="00644B81" w:rsidRDefault="005E6DBE" w:rsidP="00A10564">
            <w:pPr>
              <w:pStyle w:val="ListParagraph"/>
              <w:numPr>
                <w:ilvl w:val="0"/>
                <w:numId w:val="10"/>
              </w:numPr>
              <w:rPr>
                <w:highlight w:val="yellow"/>
                <w:lang w:val="en-US"/>
              </w:rPr>
            </w:pPr>
            <w:r w:rsidRPr="00644B81">
              <w:rPr>
                <w:highlight w:val="yellow"/>
                <w:lang w:val="en-US"/>
              </w:rPr>
              <w:t xml:space="preserve">Note, </w:t>
            </w:r>
            <w:r w:rsidR="00A10564" w:rsidRPr="00644B81">
              <w:rPr>
                <w:highlight w:val="yellow"/>
                <w:lang w:val="en-US"/>
              </w:rPr>
              <w:t xml:space="preserve">we have formally submitted a question to Sport NZ for clarification about the 100 people limit, as there appears to be some contradiction in the Sport NZ Guidelines. We will update stakeholders when we receive a response. </w:t>
            </w:r>
          </w:p>
          <w:p w14:paraId="188449DB" w14:textId="2099E935" w:rsidR="005709DD" w:rsidRPr="00A10564" w:rsidRDefault="005709DD" w:rsidP="00A10564">
            <w:pPr>
              <w:pStyle w:val="ListParagraph"/>
              <w:numPr>
                <w:ilvl w:val="0"/>
                <w:numId w:val="10"/>
              </w:numPr>
              <w:rPr>
                <w:lang w:val="en-US"/>
              </w:rPr>
            </w:pPr>
            <w:r w:rsidRPr="00A10564">
              <w:rPr>
                <w:lang w:val="en-US"/>
              </w:rPr>
              <w:t>For events or races where you are expecting over 50 people, we recommend taking pre-</w:t>
            </w:r>
            <w:r w:rsidR="00636095" w:rsidRPr="00A10564">
              <w:rPr>
                <w:lang w:val="en-US"/>
              </w:rPr>
              <w:t xml:space="preserve">event </w:t>
            </w:r>
            <w:r w:rsidRPr="00A10564">
              <w:rPr>
                <w:lang w:val="en-US"/>
              </w:rPr>
              <w:t xml:space="preserve">registrations online, that includes asking for information about any coaches, family members or supporters that will be accompanying the athlete. </w:t>
            </w:r>
          </w:p>
        </w:tc>
      </w:tr>
    </w:tbl>
    <w:p w14:paraId="481F8644" w14:textId="395287E0" w:rsidR="0000036B" w:rsidRDefault="0000036B">
      <w:pPr>
        <w:rPr>
          <w:lang w:val="en-US"/>
        </w:rPr>
      </w:pPr>
    </w:p>
    <w:p w14:paraId="5F3D7382" w14:textId="5DDACDD0" w:rsidR="00ED1973" w:rsidRPr="00ED1973" w:rsidRDefault="00ED1973" w:rsidP="00ED1973">
      <w:pPr>
        <w:rPr>
          <w:b/>
          <w:bCs/>
          <w:lang w:val="en-US"/>
        </w:rPr>
      </w:pPr>
      <w:r w:rsidRPr="00ED1973">
        <w:rPr>
          <w:b/>
          <w:bCs/>
          <w:lang w:val="en-US"/>
        </w:rPr>
        <w:t xml:space="preserve">Please note, this advisory is current as of </w:t>
      </w:r>
      <w:r w:rsidR="008B159B">
        <w:rPr>
          <w:b/>
          <w:bCs/>
          <w:lang w:val="en-US"/>
        </w:rPr>
        <w:t>8</w:t>
      </w:r>
      <w:r w:rsidRPr="00ED1973">
        <w:rPr>
          <w:b/>
          <w:bCs/>
          <w:lang w:val="en-US"/>
        </w:rPr>
        <w:t xml:space="preserve"> May 2020 and is subject to change.</w:t>
      </w:r>
    </w:p>
    <w:p w14:paraId="217267D6" w14:textId="1AA07ED3" w:rsidR="00ED1973" w:rsidRPr="001174A7" w:rsidRDefault="00EC4347">
      <w:pPr>
        <w:rPr>
          <w:lang w:val="en-US"/>
        </w:rPr>
      </w:pPr>
      <w:r>
        <w:rPr>
          <w:lang w:val="en-US"/>
        </w:rPr>
        <w:t xml:space="preserve">If you have any questions, please contact Hamish Meacheam </w:t>
      </w:r>
      <w:hyperlink r:id="rId10" w:history="1">
        <w:r w:rsidRPr="00AD54BC">
          <w:rPr>
            <w:rStyle w:val="Hyperlink"/>
            <w:lang w:val="en-US"/>
          </w:rPr>
          <w:t>hamishm@athletics.org.nz</w:t>
        </w:r>
      </w:hyperlink>
      <w:r>
        <w:rPr>
          <w:lang w:val="en-US"/>
        </w:rPr>
        <w:t xml:space="preserve"> or Mariah Ririnui </w:t>
      </w:r>
      <w:hyperlink r:id="rId11" w:history="1">
        <w:r w:rsidRPr="00AD54BC">
          <w:rPr>
            <w:rStyle w:val="Hyperlink"/>
            <w:lang w:val="en-US"/>
          </w:rPr>
          <w:t>mariahr@athletics.org.nz</w:t>
        </w:r>
      </w:hyperlink>
      <w:r>
        <w:rPr>
          <w:lang w:val="en-US"/>
        </w:rPr>
        <w:t xml:space="preserve"> </w:t>
      </w:r>
    </w:p>
    <w:sectPr w:rsidR="00ED1973" w:rsidRPr="001174A7" w:rsidSect="001174A7">
      <w:foot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41FDC0" w14:textId="77777777" w:rsidR="00271B90" w:rsidRDefault="00271B90" w:rsidP="001174A7">
      <w:pPr>
        <w:spacing w:after="0" w:line="240" w:lineRule="auto"/>
      </w:pPr>
      <w:r>
        <w:separator/>
      </w:r>
    </w:p>
  </w:endnote>
  <w:endnote w:type="continuationSeparator" w:id="0">
    <w:p w14:paraId="7FCDF684" w14:textId="77777777" w:rsidR="00271B90" w:rsidRDefault="00271B90" w:rsidP="00117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33ACA" w14:textId="7CBEF92D" w:rsidR="00463777" w:rsidRPr="001174A7" w:rsidRDefault="005E6DBE" w:rsidP="00463777">
    <w:pPr>
      <w:pStyle w:val="Header"/>
      <w:rPr>
        <w:lang w:val="en-US"/>
      </w:rPr>
    </w:pPr>
    <w:r>
      <w:rPr>
        <w:lang w:val="en-US"/>
      </w:rPr>
      <w:t>8</w:t>
    </w:r>
    <w:r w:rsidR="00463777">
      <w:rPr>
        <w:lang w:val="en-US"/>
      </w:rPr>
      <w:t xml:space="preserve"> May 2020</w:t>
    </w:r>
  </w:p>
  <w:p w14:paraId="6D227406" w14:textId="77777777" w:rsidR="00463777" w:rsidRDefault="00463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14C64C" w14:textId="77777777" w:rsidR="00271B90" w:rsidRDefault="00271B90" w:rsidP="001174A7">
      <w:pPr>
        <w:spacing w:after="0" w:line="240" w:lineRule="auto"/>
      </w:pPr>
      <w:r>
        <w:separator/>
      </w:r>
    </w:p>
  </w:footnote>
  <w:footnote w:type="continuationSeparator" w:id="0">
    <w:p w14:paraId="0033891B" w14:textId="77777777" w:rsidR="00271B90" w:rsidRDefault="00271B90" w:rsidP="00117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E643A"/>
    <w:multiLevelType w:val="hybridMultilevel"/>
    <w:tmpl w:val="B12202E8"/>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CFA7780"/>
    <w:multiLevelType w:val="hybridMultilevel"/>
    <w:tmpl w:val="82CEA8D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1C3E38A1"/>
    <w:multiLevelType w:val="hybridMultilevel"/>
    <w:tmpl w:val="86CA863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23D13E04"/>
    <w:multiLevelType w:val="hybridMultilevel"/>
    <w:tmpl w:val="B846EAA4"/>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5561D99"/>
    <w:multiLevelType w:val="hybridMultilevel"/>
    <w:tmpl w:val="79B81B80"/>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3B9C01F5"/>
    <w:multiLevelType w:val="hybridMultilevel"/>
    <w:tmpl w:val="6582AD38"/>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3D05349E"/>
    <w:multiLevelType w:val="hybridMultilevel"/>
    <w:tmpl w:val="B942BA5E"/>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0EE1F32"/>
    <w:multiLevelType w:val="hybridMultilevel"/>
    <w:tmpl w:val="0FF8145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42E3377B"/>
    <w:multiLevelType w:val="hybridMultilevel"/>
    <w:tmpl w:val="71C89474"/>
    <w:lvl w:ilvl="0" w:tplc="14090001">
      <w:start w:val="1"/>
      <w:numFmt w:val="bullet"/>
      <w:lvlText w:val=""/>
      <w:lvlJc w:val="left"/>
      <w:pPr>
        <w:ind w:left="770" w:hanging="360"/>
      </w:pPr>
      <w:rPr>
        <w:rFonts w:ascii="Symbol" w:hAnsi="Symbol" w:cs="Symbol" w:hint="default"/>
      </w:rPr>
    </w:lvl>
    <w:lvl w:ilvl="1" w:tplc="14090003" w:tentative="1">
      <w:start w:val="1"/>
      <w:numFmt w:val="bullet"/>
      <w:lvlText w:val="o"/>
      <w:lvlJc w:val="left"/>
      <w:pPr>
        <w:ind w:left="1490" w:hanging="360"/>
      </w:pPr>
      <w:rPr>
        <w:rFonts w:ascii="Courier New" w:hAnsi="Courier New" w:cs="Courier New" w:hint="default"/>
      </w:rPr>
    </w:lvl>
    <w:lvl w:ilvl="2" w:tplc="14090005" w:tentative="1">
      <w:start w:val="1"/>
      <w:numFmt w:val="bullet"/>
      <w:lvlText w:val=""/>
      <w:lvlJc w:val="left"/>
      <w:pPr>
        <w:ind w:left="2210" w:hanging="360"/>
      </w:pPr>
      <w:rPr>
        <w:rFonts w:ascii="Wingdings" w:hAnsi="Wingdings" w:cs="Wingdings" w:hint="default"/>
      </w:rPr>
    </w:lvl>
    <w:lvl w:ilvl="3" w:tplc="14090001" w:tentative="1">
      <w:start w:val="1"/>
      <w:numFmt w:val="bullet"/>
      <w:lvlText w:val=""/>
      <w:lvlJc w:val="left"/>
      <w:pPr>
        <w:ind w:left="2930" w:hanging="360"/>
      </w:pPr>
      <w:rPr>
        <w:rFonts w:ascii="Symbol" w:hAnsi="Symbol" w:cs="Symbol" w:hint="default"/>
      </w:rPr>
    </w:lvl>
    <w:lvl w:ilvl="4" w:tplc="14090003" w:tentative="1">
      <w:start w:val="1"/>
      <w:numFmt w:val="bullet"/>
      <w:lvlText w:val="o"/>
      <w:lvlJc w:val="left"/>
      <w:pPr>
        <w:ind w:left="3650" w:hanging="360"/>
      </w:pPr>
      <w:rPr>
        <w:rFonts w:ascii="Courier New" w:hAnsi="Courier New" w:cs="Courier New" w:hint="default"/>
      </w:rPr>
    </w:lvl>
    <w:lvl w:ilvl="5" w:tplc="14090005" w:tentative="1">
      <w:start w:val="1"/>
      <w:numFmt w:val="bullet"/>
      <w:lvlText w:val=""/>
      <w:lvlJc w:val="left"/>
      <w:pPr>
        <w:ind w:left="4370" w:hanging="360"/>
      </w:pPr>
      <w:rPr>
        <w:rFonts w:ascii="Wingdings" w:hAnsi="Wingdings" w:cs="Wingdings" w:hint="default"/>
      </w:rPr>
    </w:lvl>
    <w:lvl w:ilvl="6" w:tplc="14090001" w:tentative="1">
      <w:start w:val="1"/>
      <w:numFmt w:val="bullet"/>
      <w:lvlText w:val=""/>
      <w:lvlJc w:val="left"/>
      <w:pPr>
        <w:ind w:left="5090" w:hanging="360"/>
      </w:pPr>
      <w:rPr>
        <w:rFonts w:ascii="Symbol" w:hAnsi="Symbol" w:cs="Symbol" w:hint="default"/>
      </w:rPr>
    </w:lvl>
    <w:lvl w:ilvl="7" w:tplc="14090003" w:tentative="1">
      <w:start w:val="1"/>
      <w:numFmt w:val="bullet"/>
      <w:lvlText w:val="o"/>
      <w:lvlJc w:val="left"/>
      <w:pPr>
        <w:ind w:left="5810" w:hanging="360"/>
      </w:pPr>
      <w:rPr>
        <w:rFonts w:ascii="Courier New" w:hAnsi="Courier New" w:cs="Courier New" w:hint="default"/>
      </w:rPr>
    </w:lvl>
    <w:lvl w:ilvl="8" w:tplc="14090005" w:tentative="1">
      <w:start w:val="1"/>
      <w:numFmt w:val="bullet"/>
      <w:lvlText w:val=""/>
      <w:lvlJc w:val="left"/>
      <w:pPr>
        <w:ind w:left="6530" w:hanging="360"/>
      </w:pPr>
      <w:rPr>
        <w:rFonts w:ascii="Wingdings" w:hAnsi="Wingdings" w:cs="Wingdings" w:hint="default"/>
      </w:rPr>
    </w:lvl>
  </w:abstractNum>
  <w:abstractNum w:abstractNumId="9" w15:restartNumberingAfterBreak="0">
    <w:nsid w:val="722B2B5E"/>
    <w:multiLevelType w:val="hybridMultilevel"/>
    <w:tmpl w:val="F7DC3CF4"/>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79950ED0"/>
    <w:multiLevelType w:val="hybridMultilevel"/>
    <w:tmpl w:val="E6749FAA"/>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num w:numId="1">
    <w:abstractNumId w:val="7"/>
  </w:num>
  <w:num w:numId="2">
    <w:abstractNumId w:val="2"/>
  </w:num>
  <w:num w:numId="3">
    <w:abstractNumId w:val="4"/>
  </w:num>
  <w:num w:numId="4">
    <w:abstractNumId w:val="1"/>
  </w:num>
  <w:num w:numId="5">
    <w:abstractNumId w:val="3"/>
  </w:num>
  <w:num w:numId="6">
    <w:abstractNumId w:val="8"/>
  </w:num>
  <w:num w:numId="7">
    <w:abstractNumId w:val="5"/>
  </w:num>
  <w:num w:numId="8">
    <w:abstractNumId w:val="0"/>
  </w:num>
  <w:num w:numId="9">
    <w:abstractNumId w:val="9"/>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A7"/>
    <w:rsid w:val="0000036B"/>
    <w:rsid w:val="00010FF1"/>
    <w:rsid w:val="000B4FB8"/>
    <w:rsid w:val="001174A7"/>
    <w:rsid w:val="00125DEF"/>
    <w:rsid w:val="00271B90"/>
    <w:rsid w:val="002C00F5"/>
    <w:rsid w:val="002D2EEE"/>
    <w:rsid w:val="00463777"/>
    <w:rsid w:val="005709DD"/>
    <w:rsid w:val="005B0AC2"/>
    <w:rsid w:val="005E6DBE"/>
    <w:rsid w:val="00631B19"/>
    <w:rsid w:val="00636095"/>
    <w:rsid w:val="00644B81"/>
    <w:rsid w:val="00682738"/>
    <w:rsid w:val="006F2D7F"/>
    <w:rsid w:val="006F6150"/>
    <w:rsid w:val="00784167"/>
    <w:rsid w:val="00821CD4"/>
    <w:rsid w:val="008B159B"/>
    <w:rsid w:val="008C18D8"/>
    <w:rsid w:val="009621C8"/>
    <w:rsid w:val="00964CCE"/>
    <w:rsid w:val="00992236"/>
    <w:rsid w:val="009E53AB"/>
    <w:rsid w:val="009F132F"/>
    <w:rsid w:val="009F51A1"/>
    <w:rsid w:val="00A10564"/>
    <w:rsid w:val="00A319DA"/>
    <w:rsid w:val="00A6427C"/>
    <w:rsid w:val="00AF2254"/>
    <w:rsid w:val="00B145B1"/>
    <w:rsid w:val="00B75AB7"/>
    <w:rsid w:val="00B944C9"/>
    <w:rsid w:val="00D744FF"/>
    <w:rsid w:val="00E3413B"/>
    <w:rsid w:val="00EC4347"/>
    <w:rsid w:val="00ED1973"/>
    <w:rsid w:val="00F07504"/>
    <w:rsid w:val="00F81FAF"/>
    <w:rsid w:val="00FA04BE"/>
    <w:rsid w:val="00FA0AA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A3F24"/>
  <w15:chartTrackingRefBased/>
  <w15:docId w15:val="{6AC70418-6383-40D9-AEFD-92EF5768A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74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174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4A7"/>
  </w:style>
  <w:style w:type="paragraph" w:styleId="Footer">
    <w:name w:val="footer"/>
    <w:basedOn w:val="Normal"/>
    <w:link w:val="FooterChar"/>
    <w:uiPriority w:val="99"/>
    <w:unhideWhenUsed/>
    <w:rsid w:val="001174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4A7"/>
  </w:style>
  <w:style w:type="paragraph" w:styleId="ListParagraph">
    <w:name w:val="List Paragraph"/>
    <w:basedOn w:val="Normal"/>
    <w:uiPriority w:val="34"/>
    <w:qFormat/>
    <w:rsid w:val="00964CCE"/>
    <w:pPr>
      <w:ind w:left="720"/>
      <w:contextualSpacing/>
    </w:pPr>
  </w:style>
  <w:style w:type="character" w:styleId="Hyperlink">
    <w:name w:val="Hyperlink"/>
    <w:basedOn w:val="DefaultParagraphFont"/>
    <w:uiPriority w:val="99"/>
    <w:unhideWhenUsed/>
    <w:rsid w:val="00EC4347"/>
    <w:rPr>
      <w:color w:val="0000FF"/>
      <w:u w:val="single"/>
    </w:rPr>
  </w:style>
  <w:style w:type="character" w:styleId="UnresolvedMention">
    <w:name w:val="Unresolved Mention"/>
    <w:basedOn w:val="DefaultParagraphFont"/>
    <w:uiPriority w:val="99"/>
    <w:semiHidden/>
    <w:unhideWhenUsed/>
    <w:rsid w:val="00EC4347"/>
    <w:rPr>
      <w:color w:val="605E5C"/>
      <w:shd w:val="clear" w:color="auto" w:fill="E1DFDD"/>
    </w:rPr>
  </w:style>
  <w:style w:type="character" w:styleId="FollowedHyperlink">
    <w:name w:val="FollowedHyperlink"/>
    <w:basedOn w:val="DefaultParagraphFont"/>
    <w:uiPriority w:val="99"/>
    <w:semiHidden/>
    <w:unhideWhenUsed/>
    <w:rsid w:val="00A10564"/>
    <w:rPr>
      <w:color w:val="954F72" w:themeColor="followedHyperlink"/>
      <w:u w:val="single"/>
    </w:rPr>
  </w:style>
  <w:style w:type="paragraph" w:styleId="BalloonText">
    <w:name w:val="Balloon Text"/>
    <w:basedOn w:val="Normal"/>
    <w:link w:val="BalloonTextChar"/>
    <w:uiPriority w:val="99"/>
    <w:semiHidden/>
    <w:unhideWhenUsed/>
    <w:rsid w:val="00644B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iahr@athletics.org.nz" TargetMode="External"/><Relationship Id="rId5" Type="http://schemas.openxmlformats.org/officeDocument/2006/relationships/footnotes" Target="footnotes.xml"/><Relationship Id="rId10" Type="http://schemas.openxmlformats.org/officeDocument/2006/relationships/hyperlink" Target="mailto:hamishm@athletics.org.nz" TargetMode="External"/><Relationship Id="rId4" Type="http://schemas.openxmlformats.org/officeDocument/2006/relationships/webSettings" Target="webSettings.xml"/><Relationship Id="rId9" Type="http://schemas.openxmlformats.org/officeDocument/2006/relationships/hyperlink" Target="https://sportnz.org.nz/covid-19/sector-advice/sector-templat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1053</Words>
  <Characters>6006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Mariah Ririnui</dc:creator>
  <cp:keywords/>
  <dc:description/>
  <cp:lastModifiedBy>Kelsey Abbott</cp:lastModifiedBy>
  <cp:revision>2</cp:revision>
  <cp:lastPrinted>2020-05-10T06:21:00Z</cp:lastPrinted>
  <dcterms:created xsi:type="dcterms:W3CDTF">2020-05-10T23:53:00Z</dcterms:created>
  <dcterms:modified xsi:type="dcterms:W3CDTF">2020-05-10T23:53:00Z</dcterms:modified>
</cp:coreProperties>
</file>